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E48F" w14:textId="77777777" w:rsidR="00057BEF" w:rsidRDefault="00057BEF" w:rsidP="00057BEF">
      <w:pPr>
        <w:tabs>
          <w:tab w:val="left" w:pos="426"/>
        </w:tabs>
        <w:jc w:val="center"/>
        <w:rPr>
          <w:rFonts w:cs="Calibri"/>
          <w:color w:val="000000" w:themeColor="text1"/>
          <w:sz w:val="20"/>
        </w:rPr>
      </w:pPr>
      <w:r w:rsidRPr="00906019">
        <w:rPr>
          <w:rFonts w:cs="Calibri"/>
          <w:color w:val="000000" w:themeColor="text1"/>
          <w:sz w:val="20"/>
        </w:rPr>
        <w:t>Ce texte est écrit au masculin sans préjudice de genre</w:t>
      </w:r>
      <w:bookmarkStart w:id="0" w:name="_GoBack"/>
      <w:bookmarkEnd w:id="0"/>
    </w:p>
    <w:p w14:paraId="1B66E578" w14:textId="77777777" w:rsidR="00644F01" w:rsidRDefault="00644F01" w:rsidP="00644F01">
      <w:pPr>
        <w:pStyle w:val="Titre1"/>
        <w:numPr>
          <w:ilvl w:val="0"/>
          <w:numId w:val="0"/>
        </w:numPr>
        <w:spacing w:before="0" w:after="0"/>
      </w:pPr>
    </w:p>
    <w:p w14:paraId="557DE3D1" w14:textId="77777777" w:rsidR="00644F01" w:rsidRDefault="00644F01" w:rsidP="00644F01">
      <w:pPr>
        <w:pStyle w:val="Titre1"/>
        <w:numPr>
          <w:ilvl w:val="0"/>
          <w:numId w:val="0"/>
        </w:numPr>
        <w:spacing w:before="0" w:after="0"/>
      </w:pPr>
    </w:p>
    <w:p w14:paraId="5999A93F" w14:textId="77777777" w:rsidR="0060205F" w:rsidRPr="0060205F" w:rsidRDefault="00B30D1F" w:rsidP="002A4491">
      <w:pPr>
        <w:pStyle w:val="Titre1"/>
        <w:numPr>
          <w:ilvl w:val="0"/>
          <w:numId w:val="45"/>
        </w:numPr>
        <w:spacing w:before="0" w:after="0" w:line="276" w:lineRule="auto"/>
      </w:pPr>
      <w:r w:rsidRPr="00030CEE">
        <w:t>Conditions d’engagement</w:t>
      </w:r>
      <w:r w:rsidR="0075770A" w:rsidRPr="00030CEE">
        <w:tab/>
      </w:r>
    </w:p>
    <w:p w14:paraId="76FEAFA6" w14:textId="77777777" w:rsidR="002A4491" w:rsidRDefault="002A4491" w:rsidP="002A4491">
      <w:pPr>
        <w:pStyle w:val="Paragraphedeliste"/>
        <w:spacing w:before="0" w:after="0" w:line="276" w:lineRule="auto"/>
        <w:ind w:left="360"/>
      </w:pPr>
    </w:p>
    <w:p w14:paraId="23A56460" w14:textId="77777777" w:rsidR="00BC5461" w:rsidRDefault="0075770A" w:rsidP="002A4491">
      <w:pPr>
        <w:pStyle w:val="Paragraphedeliste"/>
        <w:numPr>
          <w:ilvl w:val="1"/>
          <w:numId w:val="35"/>
        </w:numPr>
        <w:spacing w:before="0" w:after="0" w:line="276" w:lineRule="auto"/>
      </w:pPr>
      <w:r w:rsidRPr="00030CEE">
        <w:t xml:space="preserve">Diplôme </w:t>
      </w:r>
      <w:r w:rsidR="00AF4078">
        <w:t>infirmi</w:t>
      </w:r>
      <w:r w:rsidR="00057BEF">
        <w:t>er</w:t>
      </w:r>
      <w:r w:rsidR="00AF4078">
        <w:t xml:space="preserve"> </w:t>
      </w:r>
      <w:r w:rsidRPr="00030CEE">
        <w:t xml:space="preserve">HES </w:t>
      </w:r>
      <w:r w:rsidR="009F1FCE">
        <w:t xml:space="preserve">ou </w:t>
      </w:r>
      <w:r w:rsidR="002A4491">
        <w:t xml:space="preserve">titre </w:t>
      </w:r>
      <w:r w:rsidR="00AF4078">
        <w:t>reconnu par la CCT</w:t>
      </w:r>
      <w:r w:rsidRPr="00030CEE">
        <w:t xml:space="preserve">. </w:t>
      </w:r>
    </w:p>
    <w:p w14:paraId="1B086E1A" w14:textId="77777777" w:rsidR="00C53369" w:rsidRDefault="00C53369" w:rsidP="002A4491">
      <w:pPr>
        <w:pStyle w:val="Paragraphedeliste"/>
        <w:numPr>
          <w:ilvl w:val="1"/>
          <w:numId w:val="35"/>
        </w:numPr>
        <w:spacing w:before="0" w:after="0" w:line="276" w:lineRule="auto"/>
      </w:pPr>
      <w:r w:rsidRPr="000F036B">
        <w:rPr>
          <w:lang w:val="fr-CH"/>
        </w:rPr>
        <w:t>Compétences</w:t>
      </w:r>
      <w:r w:rsidRPr="000F036B">
        <w:t xml:space="preserve"> spécifiques liées à la fonction (handicap physique notamment). Connaissances ou expériences des méthodologies </w:t>
      </w:r>
      <w:r>
        <w:t xml:space="preserve">PPH </w:t>
      </w:r>
      <w:r w:rsidRPr="000F036B">
        <w:t>et approches systémiques.</w:t>
      </w:r>
    </w:p>
    <w:p w14:paraId="2D7489E7" w14:textId="77777777" w:rsidR="00C53369" w:rsidRDefault="00C53369" w:rsidP="002A4491">
      <w:pPr>
        <w:pStyle w:val="Titre2smq"/>
        <w:numPr>
          <w:ilvl w:val="1"/>
          <w:numId w:val="35"/>
        </w:numPr>
        <w:tabs>
          <w:tab w:val="left" w:pos="426"/>
        </w:tabs>
        <w:spacing w:line="276" w:lineRule="auto"/>
      </w:pPr>
      <w:r w:rsidRPr="00525B63">
        <w:t>Leadership et crédibilité dans son savoir-être et son savoir-faire, esprit de service envers les autres secteurs institutionnels</w:t>
      </w:r>
      <w:r>
        <w:t xml:space="preserve">. </w:t>
      </w:r>
    </w:p>
    <w:p w14:paraId="6ADB2E12" w14:textId="6323BF45" w:rsidR="00644F01" w:rsidRDefault="00871C77" w:rsidP="00871C77">
      <w:pPr>
        <w:pStyle w:val="Titre2smq"/>
        <w:numPr>
          <w:ilvl w:val="0"/>
          <w:numId w:val="0"/>
        </w:numPr>
        <w:tabs>
          <w:tab w:val="clear" w:pos="709"/>
          <w:tab w:val="left" w:pos="7944"/>
        </w:tabs>
        <w:spacing w:line="276" w:lineRule="auto"/>
      </w:pPr>
      <w:r>
        <w:tab/>
      </w:r>
    </w:p>
    <w:p w14:paraId="7583497E" w14:textId="77777777" w:rsidR="001F712E" w:rsidRPr="00030CEE" w:rsidRDefault="00B30D1F" w:rsidP="002A4491">
      <w:pPr>
        <w:pStyle w:val="Titre1"/>
        <w:numPr>
          <w:ilvl w:val="0"/>
          <w:numId w:val="45"/>
        </w:numPr>
        <w:spacing w:after="0" w:line="276" w:lineRule="auto"/>
      </w:pPr>
      <w:r w:rsidRPr="00030CEE">
        <w:t>Supérieur hiérarchique</w:t>
      </w:r>
    </w:p>
    <w:p w14:paraId="48A768C6" w14:textId="77777777" w:rsidR="00644F01" w:rsidRDefault="00C53369" w:rsidP="002A4491">
      <w:pPr>
        <w:spacing w:after="0" w:line="276" w:lineRule="auto"/>
      </w:pPr>
      <w:r>
        <w:t>L’</w:t>
      </w:r>
      <w:r w:rsidR="00057BEF">
        <w:t>infirmier</w:t>
      </w:r>
      <w:r w:rsidR="0075770A" w:rsidRPr="00030CEE">
        <w:t xml:space="preserve"> </w:t>
      </w:r>
      <w:r>
        <w:t>répond de son activité directe auprès du Responsable du Secteur Santé et thérapies (RSST)</w:t>
      </w:r>
    </w:p>
    <w:p w14:paraId="596B5376" w14:textId="77777777" w:rsidR="002A4491" w:rsidRPr="00030CEE" w:rsidRDefault="002A4491" w:rsidP="002A4491">
      <w:pPr>
        <w:spacing w:after="0" w:line="276" w:lineRule="auto"/>
      </w:pPr>
    </w:p>
    <w:p w14:paraId="056DC66A" w14:textId="77777777" w:rsidR="0075770A" w:rsidRPr="00030CEE" w:rsidRDefault="0075770A" w:rsidP="002A4491">
      <w:pPr>
        <w:pStyle w:val="Titre1"/>
        <w:numPr>
          <w:ilvl w:val="0"/>
          <w:numId w:val="45"/>
        </w:numPr>
        <w:spacing w:after="0" w:line="276" w:lineRule="auto"/>
      </w:pPr>
      <w:r w:rsidRPr="00030CEE">
        <w:t>Mission</w:t>
      </w:r>
      <w:r w:rsidR="009E09CD">
        <w:t xml:space="preserve"> et fonction</w:t>
      </w:r>
    </w:p>
    <w:p w14:paraId="5F617D3D" w14:textId="77777777" w:rsidR="001F7854" w:rsidRDefault="001F7854" w:rsidP="002A4491">
      <w:pPr>
        <w:pStyle w:val="Paragraphedeliste"/>
        <w:numPr>
          <w:ilvl w:val="1"/>
          <w:numId w:val="39"/>
        </w:numPr>
        <w:spacing w:after="0" w:line="276" w:lineRule="auto"/>
        <w:rPr>
          <w:rFonts w:asciiTheme="minorHAnsi" w:hAnsiTheme="minorHAnsi" w:cstheme="minorHAnsi"/>
          <w:szCs w:val="22"/>
        </w:rPr>
      </w:pPr>
      <w:r w:rsidRPr="001F7854">
        <w:rPr>
          <w:rFonts w:asciiTheme="minorHAnsi" w:hAnsiTheme="minorHAnsi" w:cstheme="minorHAnsi"/>
          <w:szCs w:val="22"/>
        </w:rPr>
        <w:t>L</w:t>
      </w:r>
      <w:r w:rsidR="0075770A" w:rsidRPr="001F7854">
        <w:rPr>
          <w:rFonts w:asciiTheme="minorHAnsi" w:hAnsiTheme="minorHAnsi" w:cstheme="minorHAnsi"/>
          <w:szCs w:val="22"/>
        </w:rPr>
        <w:t>’</w:t>
      </w:r>
      <w:r w:rsidR="00057BEF">
        <w:rPr>
          <w:rFonts w:asciiTheme="minorHAnsi" w:hAnsiTheme="minorHAnsi" w:cstheme="minorHAnsi"/>
          <w:szCs w:val="22"/>
        </w:rPr>
        <w:t>infirmier</w:t>
      </w:r>
      <w:r w:rsidR="0075770A" w:rsidRPr="001F7854">
        <w:rPr>
          <w:rFonts w:asciiTheme="minorHAnsi" w:hAnsiTheme="minorHAnsi" w:cstheme="minorHAnsi"/>
          <w:szCs w:val="22"/>
        </w:rPr>
        <w:t xml:space="preserve"> </w:t>
      </w:r>
      <w:r w:rsidR="009E09CD" w:rsidRPr="001F7854">
        <w:rPr>
          <w:rFonts w:asciiTheme="minorHAnsi" w:hAnsiTheme="minorHAnsi" w:cstheme="minorHAnsi"/>
          <w:szCs w:val="22"/>
        </w:rPr>
        <w:t>est en charge du suivi et de la</w:t>
      </w:r>
      <w:r w:rsidRPr="001F7854">
        <w:rPr>
          <w:rFonts w:asciiTheme="minorHAnsi" w:hAnsiTheme="minorHAnsi" w:cstheme="minorHAnsi"/>
          <w:szCs w:val="22"/>
        </w:rPr>
        <w:t xml:space="preserve"> </w:t>
      </w:r>
      <w:r w:rsidR="006F732A" w:rsidRPr="001F7854">
        <w:rPr>
          <w:rFonts w:asciiTheme="minorHAnsi" w:hAnsiTheme="minorHAnsi" w:cstheme="minorHAnsi"/>
          <w:szCs w:val="22"/>
        </w:rPr>
        <w:t>prévention</w:t>
      </w:r>
      <w:r w:rsidR="009E09CD" w:rsidRPr="001F7854">
        <w:rPr>
          <w:rFonts w:asciiTheme="minorHAnsi" w:hAnsiTheme="minorHAnsi" w:cstheme="minorHAnsi"/>
          <w:szCs w:val="22"/>
        </w:rPr>
        <w:t xml:space="preserve"> </w:t>
      </w:r>
      <w:r w:rsidR="0075770A" w:rsidRPr="001F7854">
        <w:rPr>
          <w:rFonts w:asciiTheme="minorHAnsi" w:hAnsiTheme="minorHAnsi" w:cstheme="minorHAnsi"/>
          <w:szCs w:val="22"/>
        </w:rPr>
        <w:t>de la santé des résident</w:t>
      </w:r>
      <w:r w:rsidRPr="001F7854">
        <w:rPr>
          <w:rFonts w:asciiTheme="minorHAnsi" w:hAnsiTheme="minorHAnsi" w:cstheme="minorHAnsi"/>
          <w:szCs w:val="22"/>
        </w:rPr>
        <w:t>s</w:t>
      </w:r>
      <w:r w:rsidR="00324A6E">
        <w:rPr>
          <w:rFonts w:asciiTheme="minorHAnsi" w:hAnsiTheme="minorHAnsi" w:cstheme="minorHAnsi"/>
          <w:szCs w:val="22"/>
        </w:rPr>
        <w:t>.</w:t>
      </w:r>
    </w:p>
    <w:p w14:paraId="3A0E77DC" w14:textId="2DB2C0ED" w:rsidR="001F7854" w:rsidRDefault="00057BEF" w:rsidP="002A4491">
      <w:pPr>
        <w:pStyle w:val="Paragraphedeliste"/>
        <w:numPr>
          <w:ilvl w:val="1"/>
          <w:numId w:val="39"/>
        </w:numPr>
        <w:spacing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Il</w:t>
      </w:r>
      <w:r w:rsidR="001F7854" w:rsidRPr="001F7854">
        <w:rPr>
          <w:rFonts w:asciiTheme="minorHAnsi" w:hAnsiTheme="minorHAnsi" w:cstheme="minorHAnsi"/>
          <w:szCs w:val="22"/>
        </w:rPr>
        <w:t xml:space="preserve"> </w:t>
      </w:r>
      <w:r w:rsidR="004B3FA3">
        <w:rPr>
          <w:rFonts w:asciiTheme="minorHAnsi" w:hAnsiTheme="minorHAnsi" w:cstheme="minorHAnsi"/>
          <w:szCs w:val="22"/>
        </w:rPr>
        <w:t xml:space="preserve">forme, </w:t>
      </w:r>
      <w:r w:rsidR="001F7854" w:rsidRPr="001F7854">
        <w:rPr>
          <w:rFonts w:asciiTheme="minorHAnsi" w:hAnsiTheme="minorHAnsi" w:cstheme="minorHAnsi"/>
          <w:szCs w:val="22"/>
        </w:rPr>
        <w:t>conseille et accompagne les éducateurs dans la réalisation des actes médico-délégués.</w:t>
      </w:r>
    </w:p>
    <w:p w14:paraId="5818FF93" w14:textId="155C1322" w:rsidR="00E17EA1" w:rsidRDefault="00057BEF" w:rsidP="002A4491">
      <w:pPr>
        <w:pStyle w:val="Paragraphedeliste"/>
        <w:numPr>
          <w:ilvl w:val="1"/>
          <w:numId w:val="39"/>
        </w:numPr>
        <w:spacing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Il</w:t>
      </w:r>
      <w:r w:rsidR="008B528E">
        <w:rPr>
          <w:rFonts w:asciiTheme="minorHAnsi" w:hAnsiTheme="minorHAnsi" w:cstheme="minorHAnsi"/>
          <w:szCs w:val="22"/>
        </w:rPr>
        <w:t xml:space="preserve"> assu</w:t>
      </w:r>
      <w:r w:rsidR="008B528E" w:rsidRPr="008B528E">
        <w:rPr>
          <w:rFonts w:asciiTheme="minorHAnsi" w:hAnsiTheme="minorHAnsi" w:cstheme="minorHAnsi"/>
          <w:szCs w:val="22"/>
        </w:rPr>
        <w:t xml:space="preserve">re le </w:t>
      </w:r>
      <w:r w:rsidR="0075770A" w:rsidRPr="008B528E">
        <w:rPr>
          <w:rFonts w:asciiTheme="minorHAnsi" w:hAnsiTheme="minorHAnsi" w:cstheme="minorHAnsi"/>
          <w:szCs w:val="22"/>
        </w:rPr>
        <w:t xml:space="preserve">lien </w:t>
      </w:r>
      <w:r w:rsidR="009F1FCE">
        <w:rPr>
          <w:rFonts w:asciiTheme="minorHAnsi" w:hAnsiTheme="minorHAnsi" w:cstheme="minorHAnsi"/>
          <w:szCs w:val="22"/>
        </w:rPr>
        <w:t xml:space="preserve">direct </w:t>
      </w:r>
      <w:r w:rsidR="0075770A" w:rsidRPr="008B528E">
        <w:rPr>
          <w:rFonts w:asciiTheme="minorHAnsi" w:hAnsiTheme="minorHAnsi" w:cstheme="minorHAnsi"/>
          <w:szCs w:val="22"/>
        </w:rPr>
        <w:t>entre</w:t>
      </w:r>
      <w:r w:rsidR="008B528E" w:rsidRPr="008B528E">
        <w:rPr>
          <w:rFonts w:asciiTheme="minorHAnsi" w:hAnsiTheme="minorHAnsi" w:cstheme="minorHAnsi"/>
          <w:szCs w:val="22"/>
        </w:rPr>
        <w:t xml:space="preserve"> les </w:t>
      </w:r>
      <w:r w:rsidR="0075770A" w:rsidRPr="008B528E">
        <w:rPr>
          <w:rFonts w:asciiTheme="minorHAnsi" w:hAnsiTheme="minorHAnsi" w:cstheme="minorHAnsi"/>
          <w:szCs w:val="22"/>
        </w:rPr>
        <w:t xml:space="preserve">médecins généralistes et spécialistes, </w:t>
      </w:r>
      <w:r w:rsidR="00324A6E">
        <w:rPr>
          <w:rFonts w:asciiTheme="minorHAnsi" w:hAnsiTheme="minorHAnsi" w:cstheme="minorHAnsi"/>
          <w:szCs w:val="22"/>
        </w:rPr>
        <w:t xml:space="preserve">les </w:t>
      </w:r>
      <w:r w:rsidR="0075770A" w:rsidRPr="008B528E">
        <w:rPr>
          <w:rFonts w:asciiTheme="minorHAnsi" w:hAnsiTheme="minorHAnsi" w:cstheme="minorHAnsi"/>
          <w:szCs w:val="22"/>
        </w:rPr>
        <w:t>hôpita</w:t>
      </w:r>
      <w:r w:rsidR="00324A6E">
        <w:rPr>
          <w:rFonts w:asciiTheme="minorHAnsi" w:hAnsiTheme="minorHAnsi" w:cstheme="minorHAnsi"/>
          <w:szCs w:val="22"/>
        </w:rPr>
        <w:t>ux</w:t>
      </w:r>
      <w:r w:rsidR="0075770A" w:rsidRPr="008B528E">
        <w:rPr>
          <w:rFonts w:asciiTheme="minorHAnsi" w:hAnsiTheme="minorHAnsi" w:cstheme="minorHAnsi"/>
          <w:szCs w:val="22"/>
        </w:rPr>
        <w:t>,</w:t>
      </w:r>
      <w:r w:rsidR="008B528E">
        <w:rPr>
          <w:rFonts w:asciiTheme="minorHAnsi" w:hAnsiTheme="minorHAnsi" w:cstheme="minorHAnsi"/>
          <w:szCs w:val="22"/>
        </w:rPr>
        <w:t xml:space="preserve"> </w:t>
      </w:r>
      <w:r w:rsidR="002A4491">
        <w:rPr>
          <w:rFonts w:asciiTheme="minorHAnsi" w:hAnsiTheme="minorHAnsi" w:cstheme="minorHAnsi"/>
          <w:szCs w:val="22"/>
        </w:rPr>
        <w:t xml:space="preserve">les </w:t>
      </w:r>
      <w:r w:rsidR="00324A6E">
        <w:rPr>
          <w:rFonts w:asciiTheme="minorHAnsi" w:hAnsiTheme="minorHAnsi" w:cstheme="minorHAnsi"/>
          <w:szCs w:val="22"/>
        </w:rPr>
        <w:t>équipe</w:t>
      </w:r>
      <w:r w:rsidR="002A4491">
        <w:rPr>
          <w:rFonts w:asciiTheme="minorHAnsi" w:hAnsiTheme="minorHAnsi" w:cstheme="minorHAnsi"/>
          <w:szCs w:val="22"/>
        </w:rPr>
        <w:t>s</w:t>
      </w:r>
      <w:r w:rsidR="00324A6E">
        <w:rPr>
          <w:rFonts w:asciiTheme="minorHAnsi" w:hAnsiTheme="minorHAnsi" w:cstheme="minorHAnsi"/>
          <w:szCs w:val="22"/>
        </w:rPr>
        <w:t xml:space="preserve"> de soins palliatifs, la pharmacie</w:t>
      </w:r>
      <w:r w:rsidR="002A4491">
        <w:rPr>
          <w:rFonts w:asciiTheme="minorHAnsi" w:hAnsiTheme="minorHAnsi" w:cstheme="minorHAnsi"/>
          <w:szCs w:val="22"/>
        </w:rPr>
        <w:t xml:space="preserve">, </w:t>
      </w:r>
      <w:r w:rsidR="008B528E">
        <w:rPr>
          <w:rFonts w:asciiTheme="minorHAnsi" w:hAnsiTheme="minorHAnsi" w:cstheme="minorHAnsi"/>
          <w:szCs w:val="22"/>
        </w:rPr>
        <w:t>les prestataires de soins externes</w:t>
      </w:r>
      <w:r w:rsidR="004B3FA3">
        <w:rPr>
          <w:rFonts w:asciiTheme="minorHAnsi" w:hAnsiTheme="minorHAnsi" w:cstheme="minorHAnsi"/>
          <w:szCs w:val="22"/>
        </w:rPr>
        <w:t xml:space="preserve"> </w:t>
      </w:r>
      <w:r w:rsidR="008B528E">
        <w:rPr>
          <w:rFonts w:asciiTheme="minorHAnsi" w:hAnsiTheme="minorHAnsi" w:cstheme="minorHAnsi"/>
          <w:szCs w:val="22"/>
        </w:rPr>
        <w:t>OSAD</w:t>
      </w:r>
      <w:r w:rsidR="004B3FA3">
        <w:rPr>
          <w:rFonts w:asciiTheme="minorHAnsi" w:hAnsiTheme="minorHAnsi" w:cstheme="minorHAnsi"/>
          <w:szCs w:val="22"/>
        </w:rPr>
        <w:t xml:space="preserve"> (organisations de soins à domicile)</w:t>
      </w:r>
      <w:r w:rsidR="0075770A" w:rsidRPr="008B528E">
        <w:rPr>
          <w:rFonts w:asciiTheme="minorHAnsi" w:hAnsiTheme="minorHAnsi" w:cstheme="minorHAnsi"/>
          <w:szCs w:val="22"/>
        </w:rPr>
        <w:t xml:space="preserve"> </w:t>
      </w:r>
      <w:r w:rsidR="008B528E" w:rsidRPr="008B528E">
        <w:rPr>
          <w:rFonts w:asciiTheme="minorHAnsi" w:hAnsiTheme="minorHAnsi" w:cstheme="minorHAnsi"/>
          <w:szCs w:val="22"/>
        </w:rPr>
        <w:t xml:space="preserve">et les </w:t>
      </w:r>
      <w:r w:rsidR="00A352CC" w:rsidRPr="008B528E">
        <w:rPr>
          <w:rFonts w:asciiTheme="minorHAnsi" w:hAnsiTheme="minorHAnsi" w:cstheme="minorHAnsi"/>
          <w:szCs w:val="22"/>
        </w:rPr>
        <w:t>équipes éducatives</w:t>
      </w:r>
      <w:r w:rsidR="0075770A" w:rsidRPr="008B528E">
        <w:rPr>
          <w:rFonts w:asciiTheme="minorHAnsi" w:hAnsiTheme="minorHAnsi" w:cstheme="minorHAnsi"/>
          <w:szCs w:val="22"/>
        </w:rPr>
        <w:t xml:space="preserve">. </w:t>
      </w:r>
    </w:p>
    <w:p w14:paraId="52117D46" w14:textId="77777777" w:rsidR="002A4491" w:rsidRPr="002A4491" w:rsidRDefault="002A4491" w:rsidP="002A4491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03FFBC3A" w14:textId="77777777" w:rsidR="002A4491" w:rsidRPr="00030CEE" w:rsidRDefault="002A4491" w:rsidP="002A4491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04E4AFBA" w14:textId="77777777" w:rsidR="0075770A" w:rsidRPr="00030CEE" w:rsidRDefault="0075770A" w:rsidP="002A4491">
      <w:pPr>
        <w:pStyle w:val="Titre1"/>
        <w:numPr>
          <w:ilvl w:val="0"/>
          <w:numId w:val="45"/>
        </w:numPr>
        <w:spacing w:before="0" w:after="0" w:line="276" w:lineRule="auto"/>
      </w:pPr>
      <w:r w:rsidRPr="00030CEE">
        <w:t>Responsabilité</w:t>
      </w:r>
      <w:r w:rsidR="006267DF">
        <w:t>s</w:t>
      </w:r>
      <w:r w:rsidRPr="00030CEE">
        <w:t xml:space="preserve"> </w:t>
      </w:r>
      <w:r w:rsidR="008B528E">
        <w:t xml:space="preserve">envers les bénéficiaires </w:t>
      </w:r>
    </w:p>
    <w:p w14:paraId="388CFB57" w14:textId="7A0A65AD" w:rsidR="00AE6BB4" w:rsidRPr="00830B39" w:rsidRDefault="00AE6BB4" w:rsidP="00AE6BB4">
      <w:pPr>
        <w:pStyle w:val="Paragraphedeliste"/>
        <w:numPr>
          <w:ilvl w:val="1"/>
          <w:numId w:val="40"/>
        </w:numPr>
        <w:spacing w:line="276" w:lineRule="auto"/>
      </w:pPr>
      <w:r w:rsidRPr="00830B39">
        <w:rPr>
          <w:rFonts w:asciiTheme="minorHAnsi" w:hAnsiTheme="minorHAnsi" w:cstheme="minorHAnsi"/>
          <w:szCs w:val="22"/>
        </w:rPr>
        <w:t>Il gère l</w:t>
      </w:r>
      <w:r w:rsidR="00FF2CF7">
        <w:rPr>
          <w:rFonts w:asciiTheme="minorHAnsi" w:hAnsiTheme="minorHAnsi" w:cstheme="minorHAnsi"/>
          <w:szCs w:val="22"/>
        </w:rPr>
        <w:t>e</w:t>
      </w:r>
      <w:r w:rsidRPr="00830B39">
        <w:rPr>
          <w:rFonts w:asciiTheme="minorHAnsi" w:hAnsiTheme="minorHAnsi" w:cstheme="minorHAnsi"/>
          <w:szCs w:val="22"/>
        </w:rPr>
        <w:t xml:space="preserve"> matériel médical.</w:t>
      </w:r>
    </w:p>
    <w:p w14:paraId="26083A95" w14:textId="77777777" w:rsidR="00830B39" w:rsidRPr="00830B39" w:rsidRDefault="00057BEF" w:rsidP="00830B39">
      <w:pPr>
        <w:pStyle w:val="Paragraphedeliste"/>
        <w:numPr>
          <w:ilvl w:val="1"/>
          <w:numId w:val="40"/>
        </w:numPr>
        <w:spacing w:line="276" w:lineRule="auto"/>
        <w:rPr>
          <w:color w:val="FF0000"/>
        </w:rPr>
      </w:pPr>
      <w:r>
        <w:rPr>
          <w:rFonts w:asciiTheme="minorHAnsi" w:hAnsiTheme="minorHAnsi" w:cstheme="minorHAnsi"/>
          <w:szCs w:val="22"/>
        </w:rPr>
        <w:t>Il</w:t>
      </w:r>
      <w:r w:rsidR="00D47480" w:rsidRPr="00D47480">
        <w:rPr>
          <w:rFonts w:asciiTheme="minorHAnsi" w:hAnsiTheme="minorHAnsi" w:cstheme="minorHAnsi"/>
          <w:szCs w:val="22"/>
        </w:rPr>
        <w:t xml:space="preserve"> supervise la fourniture</w:t>
      </w:r>
      <w:r w:rsidR="00EE0FD4">
        <w:rPr>
          <w:rFonts w:asciiTheme="minorHAnsi" w:hAnsiTheme="minorHAnsi" w:cstheme="minorHAnsi"/>
          <w:szCs w:val="22"/>
        </w:rPr>
        <w:t>, le stockage</w:t>
      </w:r>
      <w:r w:rsidR="00830B39">
        <w:rPr>
          <w:rFonts w:asciiTheme="minorHAnsi" w:hAnsiTheme="minorHAnsi" w:cstheme="minorHAnsi"/>
          <w:szCs w:val="22"/>
        </w:rPr>
        <w:t xml:space="preserve"> et</w:t>
      </w:r>
      <w:r w:rsidR="00D47480" w:rsidRPr="00D47480">
        <w:rPr>
          <w:rFonts w:asciiTheme="minorHAnsi" w:hAnsiTheme="minorHAnsi" w:cstheme="minorHAnsi"/>
          <w:szCs w:val="22"/>
        </w:rPr>
        <w:t xml:space="preserve"> </w:t>
      </w:r>
      <w:r w:rsidR="00EE0FD4">
        <w:rPr>
          <w:rFonts w:asciiTheme="minorHAnsi" w:hAnsiTheme="minorHAnsi" w:cstheme="minorHAnsi"/>
          <w:szCs w:val="22"/>
        </w:rPr>
        <w:t xml:space="preserve">le contrôle </w:t>
      </w:r>
      <w:r w:rsidR="00D47480" w:rsidRPr="00D47480">
        <w:rPr>
          <w:rFonts w:asciiTheme="minorHAnsi" w:hAnsiTheme="minorHAnsi" w:cstheme="minorHAnsi"/>
          <w:szCs w:val="22"/>
        </w:rPr>
        <w:t>des médicament</w:t>
      </w:r>
      <w:r w:rsidR="00D47480" w:rsidRPr="00830B39">
        <w:rPr>
          <w:rFonts w:asciiTheme="minorHAnsi" w:hAnsiTheme="minorHAnsi" w:cstheme="minorHAnsi"/>
          <w:szCs w:val="22"/>
        </w:rPr>
        <w:t>s</w:t>
      </w:r>
      <w:r w:rsidR="00830B39">
        <w:rPr>
          <w:rFonts w:asciiTheme="minorHAnsi" w:hAnsiTheme="minorHAnsi" w:cstheme="minorHAnsi"/>
          <w:szCs w:val="22"/>
        </w:rPr>
        <w:t xml:space="preserve"> et </w:t>
      </w:r>
      <w:r w:rsidR="009705A5">
        <w:rPr>
          <w:rFonts w:asciiTheme="minorHAnsi" w:hAnsiTheme="minorHAnsi" w:cstheme="minorHAnsi"/>
          <w:szCs w:val="22"/>
        </w:rPr>
        <w:t>du matériel de soin</w:t>
      </w:r>
      <w:r w:rsidR="00AE6BB4">
        <w:rPr>
          <w:rFonts w:asciiTheme="minorHAnsi" w:hAnsiTheme="minorHAnsi" w:cstheme="minorHAnsi"/>
          <w:szCs w:val="22"/>
        </w:rPr>
        <w:t>s</w:t>
      </w:r>
    </w:p>
    <w:p w14:paraId="3C3CE98A" w14:textId="7BEB979A" w:rsidR="00CD0149" w:rsidRPr="00830B39" w:rsidRDefault="00CD0149" w:rsidP="00830B39">
      <w:pPr>
        <w:pStyle w:val="Paragraphedeliste"/>
        <w:numPr>
          <w:ilvl w:val="1"/>
          <w:numId w:val="40"/>
        </w:numPr>
        <w:spacing w:line="276" w:lineRule="auto"/>
      </w:pPr>
      <w:r w:rsidRPr="00830B39">
        <w:rPr>
          <w:bCs/>
        </w:rPr>
        <w:t xml:space="preserve">Il </w:t>
      </w:r>
      <w:r w:rsidR="00FC189D" w:rsidRPr="00830B39">
        <w:rPr>
          <w:bCs/>
        </w:rPr>
        <w:t>est responsale et il a</w:t>
      </w:r>
      <w:r w:rsidRPr="00830B39">
        <w:rPr>
          <w:bCs/>
        </w:rPr>
        <w:t>ssure le suivi du circuit</w:t>
      </w:r>
      <w:r w:rsidR="001D562F" w:rsidRPr="00830B39">
        <w:rPr>
          <w:bCs/>
        </w:rPr>
        <w:t xml:space="preserve"> </w:t>
      </w:r>
      <w:r w:rsidR="00F92DD0" w:rsidRPr="00830B39">
        <w:rPr>
          <w:bCs/>
        </w:rPr>
        <w:t xml:space="preserve">et de </w:t>
      </w:r>
      <w:r w:rsidRPr="00830B39">
        <w:rPr>
          <w:bCs/>
        </w:rPr>
        <w:t>la distribution</w:t>
      </w:r>
      <w:r w:rsidR="00A10870" w:rsidRPr="00830B39">
        <w:rPr>
          <w:bCs/>
        </w:rPr>
        <w:t xml:space="preserve"> des médicament</w:t>
      </w:r>
      <w:r w:rsidR="00F92DD0" w:rsidRPr="00830B39">
        <w:rPr>
          <w:bCs/>
        </w:rPr>
        <w:t>s/du matériel de soins</w:t>
      </w:r>
      <w:r w:rsidR="00F92DD0" w:rsidRPr="00830B39">
        <w:t xml:space="preserve"> </w:t>
      </w:r>
      <w:r w:rsidR="00F92DD0" w:rsidRPr="00830B39">
        <w:rPr>
          <w:bCs/>
        </w:rPr>
        <w:t>depuis l'ordonnance jusqu'à la livraison dans le groupe, y-compris la traçabilité</w:t>
      </w:r>
      <w:r w:rsidR="00383BF5" w:rsidRPr="00830B39">
        <w:rPr>
          <w:bCs/>
        </w:rPr>
        <w:t>.</w:t>
      </w:r>
    </w:p>
    <w:p w14:paraId="07AE9C1C" w14:textId="77777777" w:rsidR="00324A6E" w:rsidRDefault="00057BEF" w:rsidP="002A4491">
      <w:pPr>
        <w:pStyle w:val="Paragraphedeliste"/>
        <w:numPr>
          <w:ilvl w:val="1"/>
          <w:numId w:val="40"/>
        </w:numPr>
        <w:spacing w:line="276" w:lineRule="auto"/>
      </w:pPr>
      <w:r>
        <w:t>Il</w:t>
      </w:r>
      <w:r w:rsidR="008B528E">
        <w:t xml:space="preserve"> </w:t>
      </w:r>
      <w:r w:rsidR="0075770A" w:rsidRPr="00030CEE">
        <w:t xml:space="preserve">assure </w:t>
      </w:r>
      <w:r w:rsidR="00202975">
        <w:t>l</w:t>
      </w:r>
      <w:r w:rsidR="0075770A" w:rsidRPr="00030CEE">
        <w:t xml:space="preserve">es actes médicaux techniques et les soins de premier secours, organise les mesures à prendre en fonction de la gravité de la </w:t>
      </w:r>
      <w:r w:rsidR="00E17EA1">
        <w:t>situation</w:t>
      </w:r>
      <w:r w:rsidR="00324A6E">
        <w:t>.</w:t>
      </w:r>
    </w:p>
    <w:p w14:paraId="50A783EF" w14:textId="20F12863" w:rsidR="00202975" w:rsidRPr="00830B39" w:rsidRDefault="00202975" w:rsidP="002A4491">
      <w:pPr>
        <w:pStyle w:val="Paragraphedeliste"/>
        <w:numPr>
          <w:ilvl w:val="1"/>
          <w:numId w:val="40"/>
        </w:numPr>
        <w:spacing w:line="276" w:lineRule="auto"/>
      </w:pPr>
      <w:r w:rsidRPr="00830B39">
        <w:rPr>
          <w:rFonts w:asciiTheme="minorHAnsi" w:hAnsiTheme="minorHAnsi" w:cstheme="minorHAnsi"/>
          <w:szCs w:val="22"/>
        </w:rPr>
        <w:t xml:space="preserve">Il réalise </w:t>
      </w:r>
      <w:r w:rsidR="0021388F" w:rsidRPr="00830B39">
        <w:rPr>
          <w:rFonts w:asciiTheme="minorHAnsi" w:hAnsiTheme="minorHAnsi" w:cstheme="minorHAnsi"/>
          <w:bCs/>
          <w:szCs w:val="22"/>
        </w:rPr>
        <w:t>l</w:t>
      </w:r>
      <w:r w:rsidRPr="00830B39">
        <w:rPr>
          <w:rFonts w:asciiTheme="minorHAnsi" w:hAnsiTheme="minorHAnsi" w:cstheme="minorHAnsi"/>
          <w:bCs/>
          <w:szCs w:val="22"/>
        </w:rPr>
        <w:t>es</w:t>
      </w:r>
      <w:r w:rsidR="00383BF5" w:rsidRPr="00830B39">
        <w:rPr>
          <w:rFonts w:asciiTheme="minorHAnsi" w:hAnsiTheme="minorHAnsi" w:cstheme="minorHAnsi"/>
          <w:b/>
          <w:bCs/>
          <w:szCs w:val="22"/>
        </w:rPr>
        <w:t xml:space="preserve"> </w:t>
      </w:r>
      <w:r w:rsidRPr="00830B39">
        <w:rPr>
          <w:rFonts w:asciiTheme="minorHAnsi" w:hAnsiTheme="minorHAnsi" w:cstheme="minorHAnsi"/>
          <w:szCs w:val="22"/>
        </w:rPr>
        <w:t>actes de soins</w:t>
      </w:r>
      <w:r w:rsidR="0031249F" w:rsidRPr="00830B39">
        <w:rPr>
          <w:rFonts w:asciiTheme="minorHAnsi" w:hAnsiTheme="minorHAnsi" w:cstheme="minorHAnsi"/>
          <w:szCs w:val="22"/>
        </w:rPr>
        <w:t xml:space="preserve"> </w:t>
      </w:r>
      <w:r w:rsidR="009705A5" w:rsidRPr="00830B39">
        <w:rPr>
          <w:rFonts w:asciiTheme="minorHAnsi" w:hAnsiTheme="minorHAnsi" w:cstheme="minorHAnsi"/>
          <w:szCs w:val="22"/>
        </w:rPr>
        <w:t>infirmiers</w:t>
      </w:r>
      <w:r w:rsidRPr="00830B39">
        <w:rPr>
          <w:rFonts w:asciiTheme="minorHAnsi" w:hAnsiTheme="minorHAnsi" w:cstheme="minorHAnsi"/>
          <w:szCs w:val="22"/>
        </w:rPr>
        <w:t xml:space="preserve"> </w:t>
      </w:r>
      <w:r w:rsidR="00EE0FD4" w:rsidRPr="00830B39">
        <w:rPr>
          <w:rFonts w:asciiTheme="minorHAnsi" w:hAnsiTheme="minorHAnsi" w:cstheme="minorHAnsi"/>
          <w:szCs w:val="22"/>
        </w:rPr>
        <w:t>non</w:t>
      </w:r>
      <w:r w:rsidR="008B2626" w:rsidRPr="00830B39">
        <w:rPr>
          <w:rFonts w:asciiTheme="minorHAnsi" w:hAnsiTheme="minorHAnsi" w:cstheme="minorHAnsi"/>
          <w:szCs w:val="22"/>
        </w:rPr>
        <w:t xml:space="preserve"> exécutés</w:t>
      </w:r>
      <w:r w:rsidR="00EE0FD4" w:rsidRPr="00830B39">
        <w:rPr>
          <w:rFonts w:asciiTheme="minorHAnsi" w:hAnsiTheme="minorHAnsi" w:cstheme="minorHAnsi"/>
          <w:szCs w:val="22"/>
        </w:rPr>
        <w:t xml:space="preserve"> par un OSAD</w:t>
      </w:r>
      <w:r w:rsidR="00830B39">
        <w:rPr>
          <w:rFonts w:asciiTheme="minorHAnsi" w:hAnsiTheme="minorHAnsi" w:cstheme="minorHAnsi"/>
          <w:szCs w:val="22"/>
        </w:rPr>
        <w:t>.</w:t>
      </w:r>
    </w:p>
    <w:p w14:paraId="457D56A5" w14:textId="77777777" w:rsidR="002A4491" w:rsidRDefault="002A4491" w:rsidP="002A4491">
      <w:pPr>
        <w:pStyle w:val="SMQ2013StyleNormal"/>
        <w:spacing w:line="276" w:lineRule="auto"/>
      </w:pPr>
    </w:p>
    <w:p w14:paraId="7471C437" w14:textId="77777777" w:rsidR="002A4491" w:rsidRPr="00324A6E" w:rsidRDefault="002A4491" w:rsidP="002A4491">
      <w:pPr>
        <w:pStyle w:val="SMQ2013StyleNormal"/>
        <w:spacing w:line="276" w:lineRule="auto"/>
      </w:pPr>
    </w:p>
    <w:p w14:paraId="4B816EBC" w14:textId="77777777" w:rsidR="00324A6E" w:rsidRPr="00030CEE" w:rsidRDefault="00324A6E" w:rsidP="002A4491">
      <w:pPr>
        <w:pStyle w:val="Titre1"/>
        <w:numPr>
          <w:ilvl w:val="0"/>
          <w:numId w:val="45"/>
        </w:numPr>
        <w:spacing w:before="0" w:after="0" w:line="276" w:lineRule="auto"/>
      </w:pPr>
      <w:r w:rsidRPr="00030CEE">
        <w:t>Responsabilité</w:t>
      </w:r>
      <w:r>
        <w:t>s</w:t>
      </w:r>
      <w:r w:rsidRPr="00030CEE">
        <w:t xml:space="preserve"> </w:t>
      </w:r>
      <w:r>
        <w:t>envers l’organisation</w:t>
      </w:r>
    </w:p>
    <w:p w14:paraId="3F820CC5" w14:textId="77777777" w:rsidR="00570881" w:rsidRDefault="00570881" w:rsidP="002A4491">
      <w:pPr>
        <w:pStyle w:val="Paragraphedeliste"/>
        <w:numPr>
          <w:ilvl w:val="1"/>
          <w:numId w:val="41"/>
        </w:numPr>
        <w:spacing w:line="276" w:lineRule="auto"/>
      </w:pPr>
      <w:r>
        <w:t>L’</w:t>
      </w:r>
      <w:r w:rsidR="00057BEF">
        <w:t>infirmier</w:t>
      </w:r>
      <w:r>
        <w:t xml:space="preserve"> </w:t>
      </w:r>
      <w:r w:rsidR="00912C78">
        <w:t>intervient</w:t>
      </w:r>
      <w:r>
        <w:t xml:space="preserve"> tous les jours de la semaine, </w:t>
      </w:r>
      <w:r w:rsidRPr="00EB44DF">
        <w:t>y compris les week-ends,</w:t>
      </w:r>
      <w:r>
        <w:t xml:space="preserve"> afin d’assurer un soutien auprès des équipes éducatives.</w:t>
      </w:r>
    </w:p>
    <w:p w14:paraId="7B30BFAC" w14:textId="77777777" w:rsidR="00570881" w:rsidRDefault="00057BEF" w:rsidP="002A4491">
      <w:pPr>
        <w:pStyle w:val="Paragraphedeliste"/>
        <w:numPr>
          <w:ilvl w:val="1"/>
          <w:numId w:val="41"/>
        </w:numPr>
        <w:spacing w:line="276" w:lineRule="auto"/>
      </w:pPr>
      <w:r>
        <w:t>Il</w:t>
      </w:r>
      <w:r w:rsidR="00570881">
        <w:t xml:space="preserve"> gère le budget alloué au s</w:t>
      </w:r>
      <w:r w:rsidR="00EB44DF">
        <w:t xml:space="preserve">ervice </w:t>
      </w:r>
      <w:r w:rsidR="00570881">
        <w:t>en collaboration avec l’équipe</w:t>
      </w:r>
      <w:r>
        <w:t xml:space="preserve"> infirmi</w:t>
      </w:r>
      <w:r w:rsidR="00136408">
        <w:t>ère</w:t>
      </w:r>
      <w:r w:rsidR="00570881">
        <w:t xml:space="preserve"> et la RSST</w:t>
      </w:r>
      <w:r>
        <w:t>.</w:t>
      </w:r>
    </w:p>
    <w:p w14:paraId="18362F16" w14:textId="77777777" w:rsidR="00057BEF" w:rsidRDefault="00057BEF" w:rsidP="00057BEF">
      <w:pPr>
        <w:pStyle w:val="Titre2smq"/>
        <w:numPr>
          <w:ilvl w:val="1"/>
          <w:numId w:val="41"/>
        </w:numPr>
        <w:tabs>
          <w:tab w:val="left" w:pos="426"/>
        </w:tabs>
      </w:pPr>
      <w:r>
        <w:lastRenderedPageBreak/>
        <w:t>Il participe à toutes les réunions pertinentes pour lesquelles sa présence apporte une valeur ajoutée.</w:t>
      </w:r>
    </w:p>
    <w:p w14:paraId="71B90D5F" w14:textId="77777777" w:rsidR="00877161" w:rsidRDefault="00057BEF" w:rsidP="002A4491">
      <w:pPr>
        <w:pStyle w:val="Paragraphedeliste"/>
        <w:numPr>
          <w:ilvl w:val="1"/>
          <w:numId w:val="41"/>
        </w:numPr>
        <w:spacing w:line="276" w:lineRule="auto"/>
      </w:pPr>
      <w:r>
        <w:t>Il</w:t>
      </w:r>
      <w:r w:rsidR="00877161">
        <w:t xml:space="preserve"> assure le suivi des erreurs médicamenteuses, intervient pour le conseil, établit la statistique </w:t>
      </w:r>
      <w:r>
        <w:t>annuelle</w:t>
      </w:r>
      <w:r w:rsidR="00877161">
        <w:t xml:space="preserve"> et formule des propositions d’amélioration en fonction des constats.</w:t>
      </w:r>
    </w:p>
    <w:p w14:paraId="6342E00F" w14:textId="2010DFD5" w:rsidR="00877161" w:rsidRPr="00F36B34" w:rsidRDefault="00057BEF" w:rsidP="002A4491">
      <w:pPr>
        <w:pStyle w:val="Paragraphedeliste"/>
        <w:numPr>
          <w:ilvl w:val="1"/>
          <w:numId w:val="41"/>
        </w:numPr>
        <w:spacing w:line="276" w:lineRule="auto"/>
      </w:pPr>
      <w:r w:rsidRPr="00F36B34">
        <w:t>Il</w:t>
      </w:r>
      <w:r w:rsidR="00877161" w:rsidRPr="00F36B34">
        <w:t xml:space="preserve"> organise la gestion des prélèvements pour le laboratoire selon les ordonnances des médecins</w:t>
      </w:r>
    </w:p>
    <w:p w14:paraId="53AE495B" w14:textId="75E7A17D" w:rsidR="006267DF" w:rsidRDefault="00057BEF" w:rsidP="00FF2CF7">
      <w:pPr>
        <w:pStyle w:val="Paragraphedeliste"/>
        <w:numPr>
          <w:ilvl w:val="1"/>
          <w:numId w:val="41"/>
        </w:numPr>
        <w:spacing w:line="276" w:lineRule="auto"/>
      </w:pPr>
      <w:r w:rsidRPr="00F36B34">
        <w:t>Il</w:t>
      </w:r>
      <w:r w:rsidR="00324A6E" w:rsidRPr="00F36B34">
        <w:t xml:space="preserve"> met en place des actions préventives</w:t>
      </w:r>
      <w:r w:rsidR="00FF2CF7">
        <w:t>, de promotion et de formation dans le domaine de l’hygiène et de la Santé.</w:t>
      </w:r>
      <w:r w:rsidR="00307ECD">
        <w:t xml:space="preserve"> </w:t>
      </w:r>
    </w:p>
    <w:p w14:paraId="1EB1D04B" w14:textId="77777777" w:rsidR="00290EA0" w:rsidRPr="006267DF" w:rsidRDefault="00290EA0" w:rsidP="00307ECD">
      <w:pPr>
        <w:pStyle w:val="Paragraphedeliste"/>
        <w:spacing w:line="276" w:lineRule="auto"/>
        <w:ind w:left="360"/>
      </w:pPr>
    </w:p>
    <w:p w14:paraId="604108DD" w14:textId="77777777" w:rsidR="0075770A" w:rsidRPr="00030CEE" w:rsidRDefault="0060205F" w:rsidP="002A4491">
      <w:pPr>
        <w:pStyle w:val="Titre1"/>
        <w:numPr>
          <w:ilvl w:val="0"/>
          <w:numId w:val="45"/>
        </w:numPr>
        <w:spacing w:after="0" w:line="276" w:lineRule="auto"/>
      </w:pPr>
      <w:r>
        <w:t>Dispositions finales</w:t>
      </w:r>
    </w:p>
    <w:p w14:paraId="39FDFA33" w14:textId="77777777" w:rsidR="0060205F" w:rsidRDefault="0060205F" w:rsidP="002A4491">
      <w:pPr>
        <w:pStyle w:val="SMQ2013StyleNormal"/>
        <w:tabs>
          <w:tab w:val="left" w:pos="426"/>
          <w:tab w:val="left" w:pos="851"/>
          <w:tab w:val="left" w:pos="993"/>
        </w:tabs>
        <w:spacing w:after="60" w:line="276" w:lineRule="auto"/>
      </w:pPr>
      <w:r w:rsidRPr="00EA3FB7">
        <w:t xml:space="preserve">Le présent cahier des charges n’est pas exhaustif et ne mentionne que les tâches principales. Il n’est pas à considérer comme figé, mais il est, au contraire, une base </w:t>
      </w:r>
      <w:r w:rsidR="00CC4312" w:rsidRPr="00EA3FB7">
        <w:t>contractu</w:t>
      </w:r>
      <w:r w:rsidR="00CC4312">
        <w:t>elle</w:t>
      </w:r>
      <w:r w:rsidRPr="00EA3FB7">
        <w:t xml:space="preserve"> susceptible d’évoluer pour rester le plus près possible des réalités et besoins des parties engagées. Le présent cahier des charges peut être modifié en tout temps d’entente avec les parties.</w:t>
      </w:r>
    </w:p>
    <w:p w14:paraId="5F74504A" w14:textId="77777777" w:rsidR="006267DF" w:rsidRPr="0060205F" w:rsidRDefault="006267DF" w:rsidP="002A4491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0C3917F4" w14:textId="77777777" w:rsidR="000A39A1" w:rsidRDefault="000A39A1" w:rsidP="002A4491">
      <w:pPr>
        <w:tabs>
          <w:tab w:val="left" w:pos="4395"/>
        </w:tabs>
        <w:spacing w:line="276" w:lineRule="auto"/>
        <w:jc w:val="left"/>
        <w:rPr>
          <w:lang w:val="de-CH"/>
        </w:rPr>
      </w:pPr>
      <w:proofErr w:type="spellStart"/>
      <w:r w:rsidRPr="00030CEE">
        <w:rPr>
          <w:lang w:val="de-CH"/>
        </w:rPr>
        <w:t>Echichens</w:t>
      </w:r>
      <w:proofErr w:type="spellEnd"/>
      <w:r w:rsidRPr="00030CEE">
        <w:rPr>
          <w:lang w:val="de-CH"/>
        </w:rPr>
        <w:t xml:space="preserve">, le </w:t>
      </w:r>
      <w:r w:rsidRPr="00030CEE">
        <w:rPr>
          <w:lang w:val="de-CH"/>
        </w:rPr>
        <w:tab/>
        <w:t>C I T E   R A D I E U S E</w:t>
      </w:r>
      <w:r w:rsidR="00D371ED">
        <w:rPr>
          <w:lang w:val="de-CH"/>
        </w:rPr>
        <w:br/>
      </w:r>
    </w:p>
    <w:p w14:paraId="0558A2CB" w14:textId="77777777" w:rsidR="000A39A1" w:rsidRPr="00030CEE" w:rsidRDefault="000A39A1" w:rsidP="002A4491">
      <w:pPr>
        <w:tabs>
          <w:tab w:val="left" w:pos="5387"/>
        </w:tabs>
        <w:spacing w:before="0" w:after="0" w:line="276" w:lineRule="auto"/>
        <w:rPr>
          <w:rFonts w:cs="Calibri"/>
          <w:b/>
          <w:szCs w:val="22"/>
        </w:rPr>
      </w:pPr>
      <w:r w:rsidRPr="00030CEE">
        <w:rPr>
          <w:rFonts w:cs="Calibri"/>
          <w:b/>
          <w:szCs w:val="22"/>
        </w:rPr>
        <w:t>Pour accord :</w:t>
      </w:r>
    </w:p>
    <w:p w14:paraId="3469ED3C" w14:textId="77777777" w:rsidR="00D371ED" w:rsidRDefault="00E44BEB" w:rsidP="002A4491">
      <w:pPr>
        <w:pStyle w:val="Normal1retrait"/>
        <w:tabs>
          <w:tab w:val="left" w:pos="851"/>
          <w:tab w:val="left" w:leader="dot" w:pos="4111"/>
          <w:tab w:val="left" w:pos="4395"/>
          <w:tab w:val="right" w:pos="6804"/>
          <w:tab w:val="left" w:leader="dot" w:pos="10064"/>
        </w:tabs>
        <w:spacing w:before="0" w:after="0" w:line="276" w:lineRule="auto"/>
        <w:ind w:left="0"/>
        <w:rPr>
          <w:rFonts w:cs="Calibri"/>
          <w:szCs w:val="22"/>
        </w:rPr>
      </w:pPr>
      <w:r>
        <w:rPr>
          <w:rFonts w:cs="Calibri"/>
          <w:szCs w:val="22"/>
        </w:rPr>
        <w:br/>
      </w:r>
    </w:p>
    <w:p w14:paraId="5EBEE612" w14:textId="77777777" w:rsidR="00E44BEB" w:rsidRDefault="00E44BEB" w:rsidP="002A4491">
      <w:pPr>
        <w:pStyle w:val="Normal1retrait"/>
        <w:tabs>
          <w:tab w:val="left" w:pos="851"/>
          <w:tab w:val="left" w:leader="dot" w:pos="4111"/>
          <w:tab w:val="left" w:pos="4395"/>
          <w:tab w:val="right" w:pos="5670"/>
          <w:tab w:val="left" w:leader="dot" w:pos="10064"/>
        </w:tabs>
        <w:spacing w:before="0" w:after="0" w:line="276" w:lineRule="auto"/>
        <w:ind w:left="0"/>
        <w:rPr>
          <w:lang w:val="fr-CH"/>
        </w:rPr>
      </w:pPr>
      <w:r>
        <w:rPr>
          <w:rFonts w:cs="Calibri"/>
          <w:szCs w:val="22"/>
        </w:rPr>
        <w:t>Prénom</w:t>
      </w:r>
      <w:r w:rsidRPr="00030CEE">
        <w:rPr>
          <w:rFonts w:cs="Calibri"/>
          <w:szCs w:val="22"/>
        </w:rPr>
        <w:t> :</w:t>
      </w:r>
      <w:r w:rsidRPr="00030CEE">
        <w:rPr>
          <w:rFonts w:cs="Calibri"/>
          <w:szCs w:val="22"/>
        </w:rPr>
        <w:tab/>
      </w:r>
      <w:r w:rsidRPr="00030CEE">
        <w:rPr>
          <w:rFonts w:cs="Calibri"/>
          <w:szCs w:val="22"/>
        </w:rPr>
        <w:tab/>
      </w:r>
      <w:r w:rsidRPr="00030CEE">
        <w:rPr>
          <w:rFonts w:cs="Calibri"/>
          <w:szCs w:val="22"/>
        </w:rPr>
        <w:tab/>
      </w:r>
      <w:r>
        <w:rPr>
          <w:rFonts w:cs="Calibri"/>
          <w:szCs w:val="22"/>
        </w:rPr>
        <w:t>Nom</w:t>
      </w:r>
      <w:r w:rsidRPr="00030CEE">
        <w:rPr>
          <w:rFonts w:cs="Calibri"/>
          <w:szCs w:val="22"/>
        </w:rPr>
        <w:t> :</w:t>
      </w:r>
      <w:r w:rsidRPr="00030CEE">
        <w:rPr>
          <w:rFonts w:cs="Calibri"/>
          <w:szCs w:val="22"/>
        </w:rPr>
        <w:tab/>
      </w:r>
      <w:r w:rsidRPr="00030CEE">
        <w:rPr>
          <w:rFonts w:cs="Calibri"/>
          <w:szCs w:val="22"/>
        </w:rPr>
        <w:tab/>
      </w:r>
    </w:p>
    <w:p w14:paraId="5C8D211F" w14:textId="77777777" w:rsidR="00E44BEB" w:rsidRDefault="00E44BEB" w:rsidP="002A4491">
      <w:pPr>
        <w:pStyle w:val="Normal1retrait"/>
        <w:tabs>
          <w:tab w:val="left" w:pos="851"/>
          <w:tab w:val="left" w:leader="dot" w:pos="4111"/>
          <w:tab w:val="left" w:pos="4395"/>
          <w:tab w:val="right" w:pos="5670"/>
          <w:tab w:val="left" w:leader="dot" w:pos="10064"/>
        </w:tabs>
        <w:spacing w:before="0" w:after="0" w:line="276" w:lineRule="auto"/>
        <w:ind w:left="0"/>
        <w:rPr>
          <w:rFonts w:cs="Calibri"/>
          <w:szCs w:val="22"/>
        </w:rPr>
      </w:pPr>
    </w:p>
    <w:p w14:paraId="2D3C8146" w14:textId="77777777" w:rsidR="00E44BEB" w:rsidRDefault="00E44BEB" w:rsidP="002A4491">
      <w:pPr>
        <w:pStyle w:val="Normal1retrait"/>
        <w:tabs>
          <w:tab w:val="left" w:pos="851"/>
          <w:tab w:val="left" w:leader="dot" w:pos="4111"/>
          <w:tab w:val="left" w:pos="4395"/>
          <w:tab w:val="right" w:pos="5670"/>
          <w:tab w:val="left" w:leader="dot" w:pos="10064"/>
        </w:tabs>
        <w:spacing w:before="0" w:after="0" w:line="276" w:lineRule="auto"/>
        <w:ind w:left="0"/>
        <w:rPr>
          <w:rFonts w:cs="Calibri"/>
          <w:szCs w:val="22"/>
        </w:rPr>
      </w:pPr>
    </w:p>
    <w:p w14:paraId="05381A33" w14:textId="77777777" w:rsidR="00527FA8" w:rsidRDefault="00E44BEB" w:rsidP="002A4491">
      <w:pPr>
        <w:pStyle w:val="Normal1retrait"/>
        <w:tabs>
          <w:tab w:val="left" w:pos="851"/>
          <w:tab w:val="left" w:leader="dot" w:pos="4111"/>
          <w:tab w:val="left" w:pos="4395"/>
          <w:tab w:val="right" w:pos="5670"/>
          <w:tab w:val="left" w:leader="dot" w:pos="10064"/>
        </w:tabs>
        <w:spacing w:before="0" w:after="0" w:line="276" w:lineRule="auto"/>
        <w:ind w:left="0"/>
        <w:rPr>
          <w:lang w:val="fr-CH"/>
        </w:rPr>
      </w:pPr>
      <w:r>
        <w:rPr>
          <w:rFonts w:cs="Calibri"/>
          <w:szCs w:val="22"/>
        </w:rPr>
        <w:t>Lieu/d</w:t>
      </w:r>
      <w:r w:rsidR="000A39A1" w:rsidRPr="00030CEE">
        <w:rPr>
          <w:rFonts w:cs="Calibri"/>
          <w:szCs w:val="22"/>
        </w:rPr>
        <w:t>ate :</w:t>
      </w:r>
      <w:r w:rsidR="000A39A1" w:rsidRPr="00030CEE">
        <w:rPr>
          <w:rFonts w:cs="Calibri"/>
          <w:szCs w:val="22"/>
        </w:rPr>
        <w:tab/>
      </w:r>
      <w:r w:rsidR="000A39A1" w:rsidRPr="00030CEE">
        <w:rPr>
          <w:rFonts w:cs="Calibri"/>
          <w:szCs w:val="22"/>
        </w:rPr>
        <w:tab/>
        <w:t>Signature :</w:t>
      </w:r>
      <w:r w:rsidR="000A39A1" w:rsidRPr="00030CEE">
        <w:rPr>
          <w:rFonts w:cs="Calibri"/>
          <w:szCs w:val="22"/>
        </w:rPr>
        <w:tab/>
      </w:r>
      <w:r w:rsidR="000A39A1" w:rsidRPr="00030CEE">
        <w:rPr>
          <w:rFonts w:cs="Calibri"/>
          <w:szCs w:val="22"/>
        </w:rPr>
        <w:tab/>
      </w:r>
    </w:p>
    <w:sectPr w:rsidR="00527FA8" w:rsidSect="00096E4F">
      <w:footerReference w:type="default" r:id="rId8"/>
      <w:headerReference w:type="first" r:id="rId9"/>
      <w:footerReference w:type="first" r:id="rId10"/>
      <w:pgSz w:w="11906" w:h="16838" w:code="9"/>
      <w:pgMar w:top="102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3ABC" w14:textId="77777777" w:rsidR="000F203D" w:rsidRDefault="000F203D" w:rsidP="001A33A7">
      <w:pPr>
        <w:spacing w:line="240" w:lineRule="auto"/>
      </w:pPr>
      <w:r>
        <w:separator/>
      </w:r>
    </w:p>
  </w:endnote>
  <w:endnote w:type="continuationSeparator" w:id="0">
    <w:p w14:paraId="71A77689" w14:textId="77777777" w:rsidR="000F203D" w:rsidRDefault="000F203D" w:rsidP="001A3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E794" w14:textId="2D96D8C6" w:rsidR="00E17EA1" w:rsidRPr="00D1551E" w:rsidRDefault="00A701CA" w:rsidP="000D25B8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spacing w:before="0" w:after="0"/>
      <w:rPr>
        <w:rFonts w:cs="Calibri"/>
        <w:noProof/>
        <w:sz w:val="20"/>
      </w:rPr>
    </w:pPr>
    <w:r w:rsidRPr="00A701CA">
      <w:rPr>
        <w:rFonts w:cs="Calibri"/>
        <w:b/>
        <w:sz w:val="20"/>
      </w:rPr>
      <w:t>3.1.4IN-6 Cahier des charges infirmière_V_projet_</w:t>
    </w:r>
    <w:r w:rsidR="00830B39">
      <w:rPr>
        <w:rFonts w:cs="Calibri"/>
        <w:b/>
        <w:sz w:val="20"/>
      </w:rPr>
      <w:t>20</w:t>
    </w:r>
    <w:r w:rsidRPr="00A701CA">
      <w:rPr>
        <w:rFonts w:cs="Calibri"/>
        <w:b/>
        <w:sz w:val="20"/>
      </w:rPr>
      <w:t>_06_2024</w:t>
    </w:r>
  </w:p>
  <w:p w14:paraId="613CD801" w14:textId="77777777" w:rsidR="00E17EA1" w:rsidRPr="00D1551E" w:rsidRDefault="00AE58BE" w:rsidP="00F24C7F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0" w:after="0"/>
      <w:rPr>
        <w:rFonts w:cs="Calibri"/>
      </w:rPr>
    </w:pPr>
    <w:r>
      <w:rPr>
        <w:rFonts w:cs="Calibri"/>
        <w:sz w:val="20"/>
      </w:rPr>
      <w:t xml:space="preserve">Auteurs : RSST </w:t>
    </w:r>
    <w:r w:rsidR="00057BEF">
      <w:rPr>
        <w:rFonts w:cs="Calibri"/>
        <w:sz w:val="20"/>
      </w:rPr>
      <w:t>-</w:t>
    </w:r>
    <w:r>
      <w:rPr>
        <w:rFonts w:cs="Calibri"/>
        <w:sz w:val="20"/>
      </w:rPr>
      <w:t xml:space="preserve"> RDPA</w:t>
    </w:r>
    <w:r w:rsidRPr="00DD77C1">
      <w:rPr>
        <w:rFonts w:asciiTheme="minorHAnsi" w:hAnsiTheme="minorHAnsi" w:cs="Calibri"/>
        <w:sz w:val="20"/>
      </w:rPr>
      <w:t xml:space="preserve"> </w:t>
    </w:r>
    <w:r w:rsidRPr="00D1551E">
      <w:rPr>
        <w:rFonts w:cs="Calibri"/>
        <w:sz w:val="20"/>
      </w:rPr>
      <w:t>validé :</w:t>
    </w:r>
    <w:r>
      <w:rPr>
        <w:rFonts w:cs="Calibri"/>
        <w:sz w:val="20"/>
      </w:rPr>
      <w:t xml:space="preserve"> </w:t>
    </w:r>
    <w:bookmarkStart w:id="1" w:name="_Hlk169594414"/>
    <w:r>
      <w:rPr>
        <w:rFonts w:cs="Calibri"/>
        <w:sz w:val="20"/>
      </w:rPr>
      <w:t>RDPA</w:t>
    </w:r>
    <w:bookmarkEnd w:id="1"/>
    <w:r w:rsidR="00E17EA1" w:rsidRPr="00D1551E">
      <w:rPr>
        <w:rFonts w:cs="Calibri"/>
        <w:noProof/>
        <w:sz w:val="20"/>
      </w:rPr>
      <w:tab/>
    </w:r>
    <w:r w:rsidR="00E17EA1" w:rsidRPr="00D1551E">
      <w:rPr>
        <w:rFonts w:cs="Calibri"/>
        <w:noProof/>
        <w:sz w:val="20"/>
      </w:rPr>
      <w:fldChar w:fldCharType="begin"/>
    </w:r>
    <w:r w:rsidR="00E17EA1" w:rsidRPr="00D1551E">
      <w:rPr>
        <w:rFonts w:cs="Calibri"/>
        <w:noProof/>
        <w:sz w:val="20"/>
      </w:rPr>
      <w:instrText>PAGE</w:instrText>
    </w:r>
    <w:r w:rsidR="00E17EA1" w:rsidRPr="00D1551E">
      <w:rPr>
        <w:rFonts w:cs="Calibri"/>
        <w:noProof/>
        <w:sz w:val="20"/>
      </w:rPr>
      <w:fldChar w:fldCharType="separate"/>
    </w:r>
    <w:r w:rsidR="00E44BEB">
      <w:rPr>
        <w:rFonts w:cs="Calibri"/>
        <w:noProof/>
        <w:sz w:val="20"/>
      </w:rPr>
      <w:t>2</w:t>
    </w:r>
    <w:r w:rsidR="00E17EA1" w:rsidRPr="00D1551E">
      <w:rPr>
        <w:rFonts w:cs="Calibri"/>
        <w:noProof/>
        <w:sz w:val="20"/>
      </w:rPr>
      <w:fldChar w:fldCharType="end"/>
    </w:r>
    <w:r w:rsidR="00E17EA1" w:rsidRPr="00D1551E">
      <w:rPr>
        <w:rFonts w:cs="Calibri"/>
        <w:noProof/>
        <w:sz w:val="20"/>
      </w:rPr>
      <w:t xml:space="preserve">/ </w:t>
    </w:r>
    <w:r w:rsidR="00E17EA1" w:rsidRPr="00D1551E">
      <w:rPr>
        <w:rFonts w:cs="Calibri"/>
        <w:noProof/>
        <w:sz w:val="20"/>
      </w:rPr>
      <w:fldChar w:fldCharType="begin"/>
    </w:r>
    <w:r w:rsidR="00E17EA1" w:rsidRPr="00D1551E">
      <w:rPr>
        <w:rFonts w:cs="Calibri"/>
        <w:noProof/>
        <w:sz w:val="20"/>
      </w:rPr>
      <w:instrText>NUMPAGES</w:instrText>
    </w:r>
    <w:r w:rsidR="00E17EA1" w:rsidRPr="00D1551E">
      <w:rPr>
        <w:rFonts w:cs="Calibri"/>
        <w:noProof/>
        <w:sz w:val="20"/>
      </w:rPr>
      <w:fldChar w:fldCharType="separate"/>
    </w:r>
    <w:r w:rsidR="00E44BEB">
      <w:rPr>
        <w:rFonts w:cs="Calibri"/>
        <w:noProof/>
        <w:sz w:val="20"/>
      </w:rPr>
      <w:t>2</w:t>
    </w:r>
    <w:r w:rsidR="00E17EA1" w:rsidRPr="00D1551E">
      <w:rPr>
        <w:rFonts w:cs="Calibr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3C90A" w14:textId="6B308A3B" w:rsidR="00E17EA1" w:rsidRPr="00D1551E" w:rsidRDefault="00A701CA" w:rsidP="000D25B8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spacing w:before="0" w:after="0" w:line="276" w:lineRule="auto"/>
      <w:rPr>
        <w:rFonts w:cs="Calibri"/>
        <w:b/>
        <w:sz w:val="20"/>
      </w:rPr>
    </w:pPr>
    <w:r w:rsidRPr="00A701CA">
      <w:rPr>
        <w:rFonts w:cs="Calibri"/>
        <w:b/>
        <w:sz w:val="20"/>
      </w:rPr>
      <w:t>3.1.4IN-6 Cahier des charges infirmière_V_projet_</w:t>
    </w:r>
    <w:r w:rsidR="00830B39">
      <w:rPr>
        <w:rFonts w:cs="Calibri"/>
        <w:b/>
        <w:sz w:val="20"/>
      </w:rPr>
      <w:t>20</w:t>
    </w:r>
    <w:r w:rsidRPr="00A701CA">
      <w:rPr>
        <w:rFonts w:cs="Calibri"/>
        <w:b/>
        <w:sz w:val="20"/>
      </w:rPr>
      <w:t>_06_2024</w:t>
    </w:r>
  </w:p>
  <w:p w14:paraId="05D43112" w14:textId="77777777" w:rsidR="00E17EA1" w:rsidRDefault="00E17EA1" w:rsidP="00F24C7F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0" w:after="0"/>
    </w:pPr>
    <w:r>
      <w:rPr>
        <w:rFonts w:cs="Calibri"/>
        <w:sz w:val="20"/>
      </w:rPr>
      <w:t xml:space="preserve">Auteurs : </w:t>
    </w:r>
    <w:r w:rsidR="00A701CA">
      <w:rPr>
        <w:rFonts w:cs="Calibri"/>
        <w:sz w:val="20"/>
      </w:rPr>
      <w:t xml:space="preserve">RSST </w:t>
    </w:r>
    <w:r w:rsidR="00057BEF">
      <w:rPr>
        <w:rFonts w:cs="Calibri"/>
        <w:sz w:val="20"/>
      </w:rPr>
      <w:t>-</w:t>
    </w:r>
    <w:r w:rsidR="00AE58BE">
      <w:rPr>
        <w:rFonts w:cs="Calibri"/>
        <w:sz w:val="20"/>
      </w:rPr>
      <w:t xml:space="preserve"> RDPA</w:t>
    </w:r>
    <w:r w:rsidRPr="00DD77C1">
      <w:rPr>
        <w:rFonts w:asciiTheme="minorHAnsi" w:hAnsiTheme="minorHAnsi" w:cs="Calibri"/>
        <w:sz w:val="20"/>
      </w:rPr>
      <w:t xml:space="preserve"> </w:t>
    </w:r>
    <w:r w:rsidRPr="00D1551E">
      <w:rPr>
        <w:rFonts w:cs="Calibri"/>
        <w:sz w:val="20"/>
      </w:rPr>
      <w:t>validé :</w:t>
    </w:r>
    <w:r>
      <w:rPr>
        <w:rFonts w:cs="Calibri"/>
        <w:sz w:val="20"/>
      </w:rPr>
      <w:t xml:space="preserve"> </w:t>
    </w:r>
    <w:r w:rsidR="00AE58BE">
      <w:rPr>
        <w:rFonts w:cs="Calibri"/>
        <w:sz w:val="20"/>
      </w:rPr>
      <w:t>RDPA</w:t>
    </w:r>
    <w:r w:rsidRPr="00D1551E">
      <w:rPr>
        <w:rFonts w:cs="Calibri"/>
        <w:sz w:val="20"/>
      </w:rPr>
      <w:tab/>
    </w:r>
    <w:r w:rsidRPr="00D1551E">
      <w:rPr>
        <w:rFonts w:cs="Calibri"/>
        <w:noProof/>
        <w:sz w:val="20"/>
      </w:rPr>
      <w:fldChar w:fldCharType="begin"/>
    </w:r>
    <w:r w:rsidRPr="00D1551E">
      <w:rPr>
        <w:rFonts w:cs="Calibri"/>
        <w:noProof/>
        <w:sz w:val="20"/>
      </w:rPr>
      <w:instrText>PAGE</w:instrText>
    </w:r>
    <w:r w:rsidRPr="00D1551E">
      <w:rPr>
        <w:rFonts w:cs="Calibri"/>
        <w:noProof/>
        <w:sz w:val="20"/>
      </w:rPr>
      <w:fldChar w:fldCharType="separate"/>
    </w:r>
    <w:r w:rsidR="00E44BEB">
      <w:rPr>
        <w:rFonts w:cs="Calibri"/>
        <w:noProof/>
        <w:sz w:val="20"/>
      </w:rPr>
      <w:t>1</w:t>
    </w:r>
    <w:r w:rsidRPr="00D1551E">
      <w:rPr>
        <w:rFonts w:cs="Calibri"/>
        <w:noProof/>
        <w:sz w:val="20"/>
      </w:rPr>
      <w:fldChar w:fldCharType="end"/>
    </w:r>
    <w:r w:rsidRPr="00D1551E">
      <w:rPr>
        <w:rFonts w:cs="Calibri"/>
        <w:noProof/>
        <w:sz w:val="20"/>
      </w:rPr>
      <w:t xml:space="preserve">/ </w:t>
    </w:r>
    <w:r w:rsidRPr="00D1551E">
      <w:rPr>
        <w:rFonts w:cs="Calibri"/>
        <w:noProof/>
        <w:sz w:val="20"/>
      </w:rPr>
      <w:fldChar w:fldCharType="begin"/>
    </w:r>
    <w:r w:rsidRPr="00D1551E">
      <w:rPr>
        <w:rFonts w:cs="Calibri"/>
        <w:noProof/>
        <w:sz w:val="20"/>
      </w:rPr>
      <w:instrText>NUMPAGES</w:instrText>
    </w:r>
    <w:r w:rsidRPr="00D1551E">
      <w:rPr>
        <w:rFonts w:cs="Calibri"/>
        <w:noProof/>
        <w:sz w:val="20"/>
      </w:rPr>
      <w:fldChar w:fldCharType="separate"/>
    </w:r>
    <w:r w:rsidR="00E44BEB">
      <w:rPr>
        <w:rFonts w:cs="Calibri"/>
        <w:noProof/>
        <w:sz w:val="20"/>
      </w:rPr>
      <w:t>2</w:t>
    </w:r>
    <w:r w:rsidRPr="00D1551E">
      <w:rPr>
        <w:rFonts w:cs="Calibri"/>
        <w:noProof/>
        <w:sz w:val="20"/>
      </w:rPr>
      <w:fldChar w:fldCharType="end"/>
    </w:r>
    <w:r w:rsidRPr="00D1551E">
      <w:rPr>
        <w:rFonts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F3AEA" w14:textId="77777777" w:rsidR="000F203D" w:rsidRDefault="000F203D" w:rsidP="001A33A7">
      <w:pPr>
        <w:spacing w:line="240" w:lineRule="auto"/>
      </w:pPr>
      <w:r>
        <w:separator/>
      </w:r>
    </w:p>
  </w:footnote>
  <w:footnote w:type="continuationSeparator" w:id="0">
    <w:p w14:paraId="19AF57D9" w14:textId="77777777" w:rsidR="000F203D" w:rsidRDefault="000F203D" w:rsidP="001A3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B764" w14:textId="4E68C38E" w:rsidR="00E17EA1" w:rsidRDefault="00E17EA1" w:rsidP="00BC5172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72"/>
        <w:tab w:val="right" w:pos="9639"/>
      </w:tabs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32CC1" wp14:editId="0A58E95E">
              <wp:simplePos x="0" y="0"/>
              <wp:positionH relativeFrom="column">
                <wp:posOffset>-149860</wp:posOffset>
              </wp:positionH>
              <wp:positionV relativeFrom="paragraph">
                <wp:posOffset>11430</wp:posOffset>
              </wp:positionV>
              <wp:extent cx="1162050" cy="82867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D7B5E" w14:textId="77777777" w:rsidR="00E17EA1" w:rsidRDefault="00E17EA1" w:rsidP="00F8658F">
                          <w:r>
                            <w:rPr>
                              <w:noProof/>
                              <w:lang w:val="fr-CH" w:eastAsia="fr-CH"/>
                            </w:rPr>
                            <w:drawing>
                              <wp:inline distT="0" distB="0" distL="0" distR="0" wp14:anchorId="031AA733" wp14:editId="308D040E">
                                <wp:extent cx="942975" cy="683177"/>
                                <wp:effectExtent l="0" t="0" r="0" b="3175"/>
                                <wp:docPr id="44" name="Imag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Cité Radieuse 2017 -pour SM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1988" cy="6824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3832CC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11.8pt;margin-top:.9pt;width:9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" filled="f" stroked="f" strokeweight=".5pt">
              <v:textbox>
                <w:txbxContent>
                  <w:p w14:paraId="0FFD7B5E" w14:textId="77777777" w:rsidR="00E17EA1" w:rsidRDefault="00E17EA1" w:rsidP="00F8658F">
                    <w:r>
                      <w:rPr>
                        <w:noProof/>
                        <w:lang w:val="fr-CH" w:eastAsia="fr-CH"/>
                      </w:rPr>
                      <w:drawing>
                        <wp:inline distT="0" distB="0" distL="0" distR="0" wp14:anchorId="031AA733" wp14:editId="308D040E">
                          <wp:extent cx="942975" cy="683177"/>
                          <wp:effectExtent l="0" t="0" r="0" b="3175"/>
                          <wp:docPr id="44" name="Image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Cité Radieuse 2017 -pour SM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1988" cy="6824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4475105" w14:textId="77777777" w:rsidR="00E17EA1" w:rsidRPr="007C4D18" w:rsidRDefault="00E17EA1" w:rsidP="00D96216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5103"/>
        <w:tab w:val="right" w:pos="10206"/>
      </w:tabs>
      <w:rPr>
        <w:rFonts w:cs="Calibri"/>
        <w:b/>
        <w:sz w:val="24"/>
        <w:szCs w:val="24"/>
      </w:rPr>
    </w:pPr>
    <w:r>
      <w:tab/>
    </w:r>
    <w:r>
      <w:rPr>
        <w:rFonts w:cs="Calibri"/>
        <w:b/>
        <w:sz w:val="24"/>
        <w:szCs w:val="24"/>
      </w:rPr>
      <w:t>CAHIER DES CHARGES INFIRMIER</w:t>
    </w:r>
    <w:r w:rsidRPr="007C4D18">
      <w:rPr>
        <w:rFonts w:cs="Calibri"/>
        <w:sz w:val="24"/>
        <w:szCs w:val="24"/>
      </w:rPr>
      <w:tab/>
    </w:r>
    <w:r>
      <w:rPr>
        <w:rFonts w:cs="Calibri"/>
        <w:b/>
        <w:sz w:val="24"/>
        <w:szCs w:val="24"/>
      </w:rPr>
      <w:t>3</w:t>
    </w:r>
    <w:r w:rsidRPr="007C4D18">
      <w:rPr>
        <w:rFonts w:cs="Calibri"/>
        <w:b/>
        <w:sz w:val="24"/>
        <w:szCs w:val="24"/>
      </w:rPr>
      <w:t>.1.</w:t>
    </w:r>
    <w:r>
      <w:rPr>
        <w:rFonts w:cs="Calibri"/>
        <w:b/>
        <w:sz w:val="24"/>
        <w:szCs w:val="24"/>
      </w:rPr>
      <w:t>4IN</w:t>
    </w:r>
    <w:r w:rsidRPr="007C4D18">
      <w:rPr>
        <w:rFonts w:cs="Calibri"/>
        <w:b/>
        <w:sz w:val="24"/>
        <w:szCs w:val="24"/>
      </w:rPr>
      <w:t>-</w:t>
    </w:r>
    <w:r>
      <w:rPr>
        <w:rFonts w:cs="Calibri"/>
        <w:b/>
        <w:sz w:val="24"/>
        <w:szCs w:val="24"/>
      </w:rPr>
      <w:t>6</w:t>
    </w:r>
  </w:p>
  <w:p w14:paraId="3EFBF08D" w14:textId="2620E987" w:rsidR="00E17EA1" w:rsidRPr="007C4D18" w:rsidRDefault="00E17EA1" w:rsidP="007B188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72"/>
        <w:tab w:val="right" w:pos="10206"/>
      </w:tabs>
      <w:rPr>
        <w:rFonts w:cs="Calibri"/>
        <w:sz w:val="20"/>
      </w:rPr>
    </w:pPr>
    <w:r>
      <w:rPr>
        <w:rFonts w:cs="Calibri"/>
        <w:b/>
        <w:sz w:val="20"/>
      </w:rPr>
      <w:tab/>
    </w:r>
    <w:r w:rsidR="006267DF">
      <w:rPr>
        <w:rFonts w:cs="Calibri"/>
        <w:b/>
        <w:sz w:val="20"/>
      </w:rPr>
      <w:tab/>
    </w:r>
    <w:r w:rsidR="00A352CC" w:rsidRPr="00E44BEB">
      <w:rPr>
        <w:rFonts w:cs="Calibri"/>
        <w:color w:val="000000" w:themeColor="text1"/>
        <w:sz w:val="20"/>
      </w:rPr>
      <w:t>V</w:t>
    </w:r>
    <w:r w:rsidR="00BC5461">
      <w:rPr>
        <w:rFonts w:cs="Calibri"/>
        <w:color w:val="000000" w:themeColor="text1"/>
        <w:sz w:val="20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CC0063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12CA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46282"/>
    <w:multiLevelType w:val="multilevel"/>
    <w:tmpl w:val="DEE8E9A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EE228B"/>
    <w:multiLevelType w:val="multilevel"/>
    <w:tmpl w:val="A962C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091D41"/>
    <w:multiLevelType w:val="multilevel"/>
    <w:tmpl w:val="A962C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A35FDB"/>
    <w:multiLevelType w:val="hybridMultilevel"/>
    <w:tmpl w:val="EE06F8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7343"/>
    <w:multiLevelType w:val="hybridMultilevel"/>
    <w:tmpl w:val="95485900"/>
    <w:lvl w:ilvl="0" w:tplc="C80035A8">
      <w:start w:val="1"/>
      <w:numFmt w:val="bullet"/>
      <w:pStyle w:val="Puce3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25BB25D1"/>
    <w:multiLevelType w:val="hybridMultilevel"/>
    <w:tmpl w:val="F982B588"/>
    <w:lvl w:ilvl="0" w:tplc="10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8A3751"/>
    <w:multiLevelType w:val="multilevel"/>
    <w:tmpl w:val="A962C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0F6820"/>
    <w:multiLevelType w:val="hybridMultilevel"/>
    <w:tmpl w:val="A4D04D62"/>
    <w:lvl w:ilvl="0" w:tplc="30940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347C4"/>
    <w:multiLevelType w:val="singleLevel"/>
    <w:tmpl w:val="8916B4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32884F9C"/>
    <w:multiLevelType w:val="multilevel"/>
    <w:tmpl w:val="A962C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2F52127"/>
    <w:multiLevelType w:val="singleLevel"/>
    <w:tmpl w:val="8916B4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3E2545AD"/>
    <w:multiLevelType w:val="hybridMultilevel"/>
    <w:tmpl w:val="7BA852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4B7"/>
    <w:multiLevelType w:val="singleLevel"/>
    <w:tmpl w:val="8916B4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51E755F1"/>
    <w:multiLevelType w:val="multilevel"/>
    <w:tmpl w:val="EBE2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B767619"/>
    <w:multiLevelType w:val="hybridMultilevel"/>
    <w:tmpl w:val="5B9853E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A16A7"/>
    <w:multiLevelType w:val="singleLevel"/>
    <w:tmpl w:val="300A6BD4"/>
    <w:lvl w:ilvl="0">
      <w:start w:val="1"/>
      <w:numFmt w:val="bullet"/>
      <w:pStyle w:val="SMQ2013Puce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5FBC6938"/>
    <w:multiLevelType w:val="singleLevel"/>
    <w:tmpl w:val="8916B4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67E51B61"/>
    <w:multiLevelType w:val="multilevel"/>
    <w:tmpl w:val="B178C0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Titre2smq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8734D9"/>
    <w:multiLevelType w:val="multilevel"/>
    <w:tmpl w:val="E26CCB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701" w:hanging="1701"/>
      </w:pPr>
      <w:rPr>
        <w:rFonts w:hint="default"/>
      </w:rPr>
    </w:lvl>
  </w:abstractNum>
  <w:abstractNum w:abstractNumId="21" w15:restartNumberingAfterBreak="0">
    <w:nsid w:val="6FD62D31"/>
    <w:multiLevelType w:val="multilevel"/>
    <w:tmpl w:val="A962C1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623768B"/>
    <w:multiLevelType w:val="multilevel"/>
    <w:tmpl w:val="F79CD0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76C2D11"/>
    <w:multiLevelType w:val="hybridMultilevel"/>
    <w:tmpl w:val="0A664176"/>
    <w:lvl w:ilvl="0" w:tplc="A06AA6DE">
      <w:start w:val="12"/>
      <w:numFmt w:val="bullet"/>
      <w:pStyle w:val="Puce1"/>
      <w:lvlText w:val="-"/>
      <w:lvlJc w:val="left"/>
      <w:pPr>
        <w:tabs>
          <w:tab w:val="num" w:pos="1410"/>
        </w:tabs>
        <w:ind w:left="1410" w:hanging="705"/>
      </w:pPr>
      <w:rPr>
        <w:rFonts w:ascii="Calibri" w:eastAsia="Times New Roman" w:hAnsi="Calibri" w:cs="Calibri" w:hint="default"/>
      </w:rPr>
    </w:lvl>
    <w:lvl w:ilvl="1" w:tplc="1054A430">
      <w:start w:val="1"/>
      <w:numFmt w:val="bullet"/>
      <w:pStyle w:val="Puce2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D">
      <w:start w:val="1"/>
      <w:numFmt w:val="bullet"/>
      <w:lvlText w:val="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5" w:tplc="040C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EA147A1"/>
    <w:multiLevelType w:val="singleLevel"/>
    <w:tmpl w:val="8916B4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15"/>
  </w:num>
  <w:num w:numId="5">
    <w:abstractNumId w:val="6"/>
  </w:num>
  <w:num w:numId="6">
    <w:abstractNumId w:val="23"/>
  </w:num>
  <w:num w:numId="7">
    <w:abstractNumId w:val="2"/>
  </w:num>
  <w:num w:numId="8">
    <w:abstractNumId w:val="23"/>
  </w:num>
  <w:num w:numId="9">
    <w:abstractNumId w:val="0"/>
  </w:num>
  <w:num w:numId="10">
    <w:abstractNumId w:val="17"/>
  </w:num>
  <w:num w:numId="11">
    <w:abstractNumId w:val="12"/>
  </w:num>
  <w:num w:numId="12">
    <w:abstractNumId w:val="18"/>
  </w:num>
  <w:num w:numId="13">
    <w:abstractNumId w:val="14"/>
  </w:num>
  <w:num w:numId="14">
    <w:abstractNumId w:val="24"/>
  </w:num>
  <w:num w:numId="15">
    <w:abstractNumId w:val="1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0"/>
  </w:num>
  <w:num w:numId="30">
    <w:abstractNumId w:val="17"/>
  </w:num>
  <w:num w:numId="31">
    <w:abstractNumId w:val="17"/>
  </w:num>
  <w:num w:numId="32">
    <w:abstractNumId w:val="2"/>
  </w:num>
  <w:num w:numId="33">
    <w:abstractNumId w:val="2"/>
  </w:num>
  <w:num w:numId="34">
    <w:abstractNumId w:val="2"/>
  </w:num>
  <w:num w:numId="35">
    <w:abstractNumId w:val="11"/>
  </w:num>
  <w:num w:numId="36">
    <w:abstractNumId w:val="19"/>
  </w:num>
  <w:num w:numId="37">
    <w:abstractNumId w:val="8"/>
  </w:num>
  <w:num w:numId="38">
    <w:abstractNumId w:val="3"/>
  </w:num>
  <w:num w:numId="39">
    <w:abstractNumId w:val="4"/>
  </w:num>
  <w:num w:numId="40">
    <w:abstractNumId w:val="22"/>
  </w:num>
  <w:num w:numId="41">
    <w:abstractNumId w:val="21"/>
  </w:num>
  <w:num w:numId="42">
    <w:abstractNumId w:val="5"/>
  </w:num>
  <w:num w:numId="43">
    <w:abstractNumId w:val="16"/>
  </w:num>
  <w:num w:numId="44">
    <w:abstractNumId w:val="13"/>
  </w:num>
  <w:num w:numId="45">
    <w:abstractNumId w:val="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18"/>
    <w:rsid w:val="00014902"/>
    <w:rsid w:val="0002103A"/>
    <w:rsid w:val="000274CF"/>
    <w:rsid w:val="00030CEE"/>
    <w:rsid w:val="000338E2"/>
    <w:rsid w:val="00040F1D"/>
    <w:rsid w:val="00041446"/>
    <w:rsid w:val="00057BEF"/>
    <w:rsid w:val="0007428B"/>
    <w:rsid w:val="000854AA"/>
    <w:rsid w:val="00096E4F"/>
    <w:rsid w:val="000A39A1"/>
    <w:rsid w:val="000C3E92"/>
    <w:rsid w:val="000D25B8"/>
    <w:rsid w:val="000D51D9"/>
    <w:rsid w:val="000E0A90"/>
    <w:rsid w:val="000E6BC1"/>
    <w:rsid w:val="000F203D"/>
    <w:rsid w:val="00101805"/>
    <w:rsid w:val="00132E79"/>
    <w:rsid w:val="00136408"/>
    <w:rsid w:val="001366AC"/>
    <w:rsid w:val="00146C0A"/>
    <w:rsid w:val="00155BA4"/>
    <w:rsid w:val="00157942"/>
    <w:rsid w:val="00175297"/>
    <w:rsid w:val="001A017F"/>
    <w:rsid w:val="001A33A7"/>
    <w:rsid w:val="001B1B4D"/>
    <w:rsid w:val="001B3338"/>
    <w:rsid w:val="001B72FF"/>
    <w:rsid w:val="001C0777"/>
    <w:rsid w:val="001C4BCA"/>
    <w:rsid w:val="001D562F"/>
    <w:rsid w:val="001F163E"/>
    <w:rsid w:val="001F17D4"/>
    <w:rsid w:val="001F5495"/>
    <w:rsid w:val="001F712E"/>
    <w:rsid w:val="001F7854"/>
    <w:rsid w:val="00202975"/>
    <w:rsid w:val="00205DEC"/>
    <w:rsid w:val="00206B06"/>
    <w:rsid w:val="0021388F"/>
    <w:rsid w:val="00213A30"/>
    <w:rsid w:val="00216413"/>
    <w:rsid w:val="002328AA"/>
    <w:rsid w:val="002412D2"/>
    <w:rsid w:val="002513C4"/>
    <w:rsid w:val="00255E18"/>
    <w:rsid w:val="002628DD"/>
    <w:rsid w:val="00274AC2"/>
    <w:rsid w:val="00290EA0"/>
    <w:rsid w:val="002A1618"/>
    <w:rsid w:val="002A4491"/>
    <w:rsid w:val="002B45A0"/>
    <w:rsid w:val="002C0FDA"/>
    <w:rsid w:val="002C3A4C"/>
    <w:rsid w:val="002E24D4"/>
    <w:rsid w:val="002E4F07"/>
    <w:rsid w:val="002F03CB"/>
    <w:rsid w:val="00301AA7"/>
    <w:rsid w:val="00307ECD"/>
    <w:rsid w:val="0031249F"/>
    <w:rsid w:val="00324A6E"/>
    <w:rsid w:val="00356EE7"/>
    <w:rsid w:val="00373385"/>
    <w:rsid w:val="0037422D"/>
    <w:rsid w:val="003839F4"/>
    <w:rsid w:val="00383BF5"/>
    <w:rsid w:val="00387BE9"/>
    <w:rsid w:val="003904C0"/>
    <w:rsid w:val="003A5407"/>
    <w:rsid w:val="003A6435"/>
    <w:rsid w:val="003B27C3"/>
    <w:rsid w:val="003B480F"/>
    <w:rsid w:val="003C3ECB"/>
    <w:rsid w:val="003C73A7"/>
    <w:rsid w:val="003E6AC3"/>
    <w:rsid w:val="00430D17"/>
    <w:rsid w:val="004437AC"/>
    <w:rsid w:val="004548DC"/>
    <w:rsid w:val="00460991"/>
    <w:rsid w:val="00467BE4"/>
    <w:rsid w:val="004732B4"/>
    <w:rsid w:val="0048587C"/>
    <w:rsid w:val="00494343"/>
    <w:rsid w:val="004B3FA3"/>
    <w:rsid w:val="004C2732"/>
    <w:rsid w:val="004C5517"/>
    <w:rsid w:val="004C623F"/>
    <w:rsid w:val="004E21CF"/>
    <w:rsid w:val="004E29FD"/>
    <w:rsid w:val="004E60F0"/>
    <w:rsid w:val="004E6CA2"/>
    <w:rsid w:val="00512FF3"/>
    <w:rsid w:val="0052253D"/>
    <w:rsid w:val="00527FA8"/>
    <w:rsid w:val="00531BDA"/>
    <w:rsid w:val="00541382"/>
    <w:rsid w:val="00550ACA"/>
    <w:rsid w:val="00570881"/>
    <w:rsid w:val="00572837"/>
    <w:rsid w:val="00576804"/>
    <w:rsid w:val="00577810"/>
    <w:rsid w:val="00583B96"/>
    <w:rsid w:val="005A1304"/>
    <w:rsid w:val="005A5727"/>
    <w:rsid w:val="005F0D6E"/>
    <w:rsid w:val="005F5360"/>
    <w:rsid w:val="00600870"/>
    <w:rsid w:val="00600B5F"/>
    <w:rsid w:val="0060205F"/>
    <w:rsid w:val="00615C43"/>
    <w:rsid w:val="006267DF"/>
    <w:rsid w:val="006279ED"/>
    <w:rsid w:val="00641513"/>
    <w:rsid w:val="00644F01"/>
    <w:rsid w:val="006466BD"/>
    <w:rsid w:val="00665D31"/>
    <w:rsid w:val="0067221C"/>
    <w:rsid w:val="006853BB"/>
    <w:rsid w:val="00697FC7"/>
    <w:rsid w:val="006A3567"/>
    <w:rsid w:val="006B1B53"/>
    <w:rsid w:val="006B55DB"/>
    <w:rsid w:val="006B68CA"/>
    <w:rsid w:val="006C70B2"/>
    <w:rsid w:val="006D6BDA"/>
    <w:rsid w:val="006F1B31"/>
    <w:rsid w:val="006F732A"/>
    <w:rsid w:val="007040F7"/>
    <w:rsid w:val="007045FA"/>
    <w:rsid w:val="00731B11"/>
    <w:rsid w:val="00733ED6"/>
    <w:rsid w:val="0075770A"/>
    <w:rsid w:val="00763B7F"/>
    <w:rsid w:val="00796E13"/>
    <w:rsid w:val="007A2719"/>
    <w:rsid w:val="007A5190"/>
    <w:rsid w:val="007A574F"/>
    <w:rsid w:val="007B13C2"/>
    <w:rsid w:val="007B1888"/>
    <w:rsid w:val="007B5C23"/>
    <w:rsid w:val="007C2301"/>
    <w:rsid w:val="007C4D18"/>
    <w:rsid w:val="007C5450"/>
    <w:rsid w:val="007C7DFF"/>
    <w:rsid w:val="007E09FB"/>
    <w:rsid w:val="007E3A38"/>
    <w:rsid w:val="007E5F4B"/>
    <w:rsid w:val="008000A7"/>
    <w:rsid w:val="008020B7"/>
    <w:rsid w:val="00803C9D"/>
    <w:rsid w:val="00815B71"/>
    <w:rsid w:val="00816212"/>
    <w:rsid w:val="00821DF8"/>
    <w:rsid w:val="00823890"/>
    <w:rsid w:val="0082675A"/>
    <w:rsid w:val="00830B39"/>
    <w:rsid w:val="0083170C"/>
    <w:rsid w:val="00840435"/>
    <w:rsid w:val="008515C8"/>
    <w:rsid w:val="00871C77"/>
    <w:rsid w:val="00877161"/>
    <w:rsid w:val="008B2626"/>
    <w:rsid w:val="008B528E"/>
    <w:rsid w:val="008E3CE3"/>
    <w:rsid w:val="00902117"/>
    <w:rsid w:val="00907BE5"/>
    <w:rsid w:val="00912C78"/>
    <w:rsid w:val="00922EE8"/>
    <w:rsid w:val="0092582B"/>
    <w:rsid w:val="00941BEA"/>
    <w:rsid w:val="009516D7"/>
    <w:rsid w:val="00965283"/>
    <w:rsid w:val="009705A5"/>
    <w:rsid w:val="0098170F"/>
    <w:rsid w:val="00982D7E"/>
    <w:rsid w:val="00987E29"/>
    <w:rsid w:val="0099656A"/>
    <w:rsid w:val="009B792B"/>
    <w:rsid w:val="009C1F80"/>
    <w:rsid w:val="009E09CD"/>
    <w:rsid w:val="009F1FCE"/>
    <w:rsid w:val="009F3258"/>
    <w:rsid w:val="00A02C70"/>
    <w:rsid w:val="00A10870"/>
    <w:rsid w:val="00A17C25"/>
    <w:rsid w:val="00A21130"/>
    <w:rsid w:val="00A352CC"/>
    <w:rsid w:val="00A37915"/>
    <w:rsid w:val="00A4383F"/>
    <w:rsid w:val="00A516FD"/>
    <w:rsid w:val="00A624B2"/>
    <w:rsid w:val="00A67FD3"/>
    <w:rsid w:val="00A701CA"/>
    <w:rsid w:val="00A71EC0"/>
    <w:rsid w:val="00A749BE"/>
    <w:rsid w:val="00A82A0A"/>
    <w:rsid w:val="00A84A23"/>
    <w:rsid w:val="00A85121"/>
    <w:rsid w:val="00A85B8A"/>
    <w:rsid w:val="00A85BED"/>
    <w:rsid w:val="00A97844"/>
    <w:rsid w:val="00AB4031"/>
    <w:rsid w:val="00AC2CAC"/>
    <w:rsid w:val="00AC7D88"/>
    <w:rsid w:val="00AD0DA9"/>
    <w:rsid w:val="00AD17F2"/>
    <w:rsid w:val="00AE58BE"/>
    <w:rsid w:val="00AE6BB4"/>
    <w:rsid w:val="00AE78A6"/>
    <w:rsid w:val="00AF4078"/>
    <w:rsid w:val="00B22249"/>
    <w:rsid w:val="00B2256C"/>
    <w:rsid w:val="00B22D69"/>
    <w:rsid w:val="00B30D1F"/>
    <w:rsid w:val="00B362A2"/>
    <w:rsid w:val="00B501CC"/>
    <w:rsid w:val="00B64539"/>
    <w:rsid w:val="00B6636F"/>
    <w:rsid w:val="00B73707"/>
    <w:rsid w:val="00B7447A"/>
    <w:rsid w:val="00B859C2"/>
    <w:rsid w:val="00B9381A"/>
    <w:rsid w:val="00B97604"/>
    <w:rsid w:val="00BC020A"/>
    <w:rsid w:val="00BC1406"/>
    <w:rsid w:val="00BC5172"/>
    <w:rsid w:val="00BC5461"/>
    <w:rsid w:val="00BD5675"/>
    <w:rsid w:val="00C03EE0"/>
    <w:rsid w:val="00C071C4"/>
    <w:rsid w:val="00C2004F"/>
    <w:rsid w:val="00C32DB9"/>
    <w:rsid w:val="00C36B74"/>
    <w:rsid w:val="00C37551"/>
    <w:rsid w:val="00C53369"/>
    <w:rsid w:val="00C6224A"/>
    <w:rsid w:val="00C64AA5"/>
    <w:rsid w:val="00C661D4"/>
    <w:rsid w:val="00C72DE8"/>
    <w:rsid w:val="00C91C86"/>
    <w:rsid w:val="00CA7772"/>
    <w:rsid w:val="00CB60FC"/>
    <w:rsid w:val="00CC4312"/>
    <w:rsid w:val="00CD0149"/>
    <w:rsid w:val="00CF2B10"/>
    <w:rsid w:val="00D05BEE"/>
    <w:rsid w:val="00D1551E"/>
    <w:rsid w:val="00D26236"/>
    <w:rsid w:val="00D30B5C"/>
    <w:rsid w:val="00D371ED"/>
    <w:rsid w:val="00D415AF"/>
    <w:rsid w:val="00D47480"/>
    <w:rsid w:val="00D57477"/>
    <w:rsid w:val="00D64091"/>
    <w:rsid w:val="00D744E7"/>
    <w:rsid w:val="00D753CC"/>
    <w:rsid w:val="00D80C8A"/>
    <w:rsid w:val="00D86BEA"/>
    <w:rsid w:val="00D90384"/>
    <w:rsid w:val="00D9258D"/>
    <w:rsid w:val="00D96216"/>
    <w:rsid w:val="00DA108C"/>
    <w:rsid w:val="00DA67ED"/>
    <w:rsid w:val="00DA6E27"/>
    <w:rsid w:val="00DC00DE"/>
    <w:rsid w:val="00DC4470"/>
    <w:rsid w:val="00DC539E"/>
    <w:rsid w:val="00DD3AF6"/>
    <w:rsid w:val="00DD4656"/>
    <w:rsid w:val="00DE10A6"/>
    <w:rsid w:val="00DF27E5"/>
    <w:rsid w:val="00E140C0"/>
    <w:rsid w:val="00E17EA1"/>
    <w:rsid w:val="00E3079A"/>
    <w:rsid w:val="00E32A83"/>
    <w:rsid w:val="00E44BEB"/>
    <w:rsid w:val="00E54495"/>
    <w:rsid w:val="00E623A4"/>
    <w:rsid w:val="00E859A5"/>
    <w:rsid w:val="00E96FE5"/>
    <w:rsid w:val="00EB44DF"/>
    <w:rsid w:val="00EC0344"/>
    <w:rsid w:val="00EC1BDF"/>
    <w:rsid w:val="00EC43AB"/>
    <w:rsid w:val="00ED6312"/>
    <w:rsid w:val="00EE0FD4"/>
    <w:rsid w:val="00EE31D2"/>
    <w:rsid w:val="00EE4B74"/>
    <w:rsid w:val="00EF59E6"/>
    <w:rsid w:val="00F24C7F"/>
    <w:rsid w:val="00F25E0B"/>
    <w:rsid w:val="00F322B6"/>
    <w:rsid w:val="00F36B34"/>
    <w:rsid w:val="00F73FED"/>
    <w:rsid w:val="00F8658F"/>
    <w:rsid w:val="00F92DD0"/>
    <w:rsid w:val="00FA348A"/>
    <w:rsid w:val="00FC189D"/>
    <w:rsid w:val="00FD6F20"/>
    <w:rsid w:val="00FE1CB4"/>
    <w:rsid w:val="00FF0B7A"/>
    <w:rsid w:val="00FF2CF7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A5C8721"/>
  <w15:docId w15:val="{7EE0C9B3-F5DF-4E52-AD1A-0696519A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3C4"/>
    <w:pPr>
      <w:spacing w:before="100" w:after="100" w:line="288" w:lineRule="auto"/>
      <w:jc w:val="both"/>
    </w:pPr>
    <w:rPr>
      <w:kern w:val="28"/>
      <w:sz w:val="22"/>
      <w:lang w:val="fr-FR" w:eastAsia="fr-FR"/>
    </w:rPr>
  </w:style>
  <w:style w:type="paragraph" w:styleId="Titre1">
    <w:name w:val="heading 1"/>
    <w:aliases w:val="SMQ 2013 Titre 1"/>
    <w:next w:val="Normal"/>
    <w:link w:val="Titre1Car"/>
    <w:qFormat/>
    <w:rsid w:val="007A574F"/>
    <w:pPr>
      <w:numPr>
        <w:numId w:val="3"/>
      </w:numPr>
      <w:pBdr>
        <w:bottom w:val="single" w:sz="4" w:space="1" w:color="auto"/>
      </w:pBdr>
      <w:spacing w:before="240" w:after="240"/>
      <w:jc w:val="both"/>
      <w:outlineLvl w:val="0"/>
    </w:pPr>
    <w:rPr>
      <w:rFonts w:eastAsia="Times New Roman" w:cs="Calibri"/>
      <w:b/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8000A7"/>
    <w:pPr>
      <w:keepNext/>
      <w:numPr>
        <w:ilvl w:val="1"/>
        <w:numId w:val="28"/>
      </w:numPr>
      <w:tabs>
        <w:tab w:val="clear" w:pos="357"/>
      </w:tabs>
      <w:spacing w:before="240" w:after="0"/>
      <w:outlineLvl w:val="1"/>
    </w:pPr>
    <w:rPr>
      <w:rFonts w:eastAsia="Times New Roman" w:cs="Calibri"/>
      <w:b/>
    </w:rPr>
  </w:style>
  <w:style w:type="paragraph" w:styleId="Titre3">
    <w:name w:val="heading 3"/>
    <w:basedOn w:val="Titre2"/>
    <w:next w:val="Normal1retrait"/>
    <w:link w:val="Titre3Car"/>
    <w:qFormat/>
    <w:rsid w:val="002628DD"/>
    <w:pPr>
      <w:numPr>
        <w:ilvl w:val="0"/>
        <w:numId w:val="0"/>
      </w:numPr>
      <w:tabs>
        <w:tab w:val="num" w:pos="851"/>
      </w:tabs>
      <w:spacing w:before="200"/>
      <w:ind w:left="851" w:hanging="851"/>
      <w:outlineLvl w:val="2"/>
    </w:pPr>
    <w:rPr>
      <w:rFonts w:ascii="Arial" w:hAnsi="Arial" w:cs="Times New Roman"/>
      <w:sz w:val="24"/>
      <w:szCs w:val="32"/>
    </w:rPr>
  </w:style>
  <w:style w:type="paragraph" w:styleId="Titre4">
    <w:name w:val="heading 4"/>
    <w:basedOn w:val="Titre3"/>
    <w:next w:val="Normal1retrait"/>
    <w:link w:val="Titre4Car"/>
    <w:qFormat/>
    <w:rsid w:val="002628DD"/>
    <w:pPr>
      <w:tabs>
        <w:tab w:val="clear" w:pos="851"/>
        <w:tab w:val="num" w:pos="1080"/>
      </w:tabs>
      <w:spacing w:before="160" w:after="100"/>
      <w:outlineLvl w:val="3"/>
    </w:pPr>
    <w:rPr>
      <w:b w:val="0"/>
      <w:sz w:val="22"/>
    </w:rPr>
  </w:style>
  <w:style w:type="paragraph" w:styleId="Titre5">
    <w:name w:val="heading 5"/>
    <w:basedOn w:val="Titre4"/>
    <w:next w:val="Normal"/>
    <w:link w:val="Titre5Car"/>
    <w:qFormat/>
    <w:rsid w:val="002628DD"/>
    <w:pPr>
      <w:tabs>
        <w:tab w:val="clear" w:pos="1080"/>
        <w:tab w:val="num" w:pos="1701"/>
      </w:tabs>
      <w:ind w:left="1701" w:hanging="1701"/>
      <w:outlineLvl w:val="4"/>
    </w:pPr>
    <w:rPr>
      <w:i/>
    </w:rPr>
  </w:style>
  <w:style w:type="paragraph" w:styleId="Titre6">
    <w:name w:val="heading 6"/>
    <w:basedOn w:val="Titre5"/>
    <w:next w:val="Normal"/>
    <w:link w:val="Titre6Car"/>
    <w:qFormat/>
    <w:rsid w:val="002628DD"/>
    <w:pPr>
      <w:outlineLvl w:val="5"/>
    </w:pPr>
    <w:rPr>
      <w:i w:val="0"/>
    </w:rPr>
  </w:style>
  <w:style w:type="paragraph" w:styleId="Titre7">
    <w:name w:val="heading 7"/>
    <w:basedOn w:val="Titre4"/>
    <w:next w:val="Normal1retrait"/>
    <w:link w:val="Titre7Car"/>
    <w:qFormat/>
    <w:rsid w:val="002628DD"/>
    <w:pPr>
      <w:tabs>
        <w:tab w:val="clear" w:pos="1080"/>
        <w:tab w:val="num" w:pos="1800"/>
      </w:tabs>
      <w:ind w:left="1701" w:hanging="1701"/>
      <w:outlineLvl w:val="6"/>
    </w:pPr>
  </w:style>
  <w:style w:type="paragraph" w:styleId="Titre8">
    <w:name w:val="heading 8"/>
    <w:basedOn w:val="Titre4"/>
    <w:next w:val="Normal1retrait"/>
    <w:link w:val="Titre8Car"/>
    <w:qFormat/>
    <w:rsid w:val="002628DD"/>
    <w:pPr>
      <w:tabs>
        <w:tab w:val="clear" w:pos="1080"/>
        <w:tab w:val="num" w:pos="2160"/>
      </w:tabs>
      <w:ind w:left="1701" w:hanging="1701"/>
      <w:outlineLvl w:val="7"/>
    </w:pPr>
  </w:style>
  <w:style w:type="paragraph" w:styleId="Titre9">
    <w:name w:val="heading 9"/>
    <w:basedOn w:val="Normal"/>
    <w:next w:val="Normal"/>
    <w:link w:val="Titre9Car"/>
    <w:qFormat/>
    <w:rsid w:val="002628DD"/>
    <w:pPr>
      <w:tabs>
        <w:tab w:val="num" w:pos="2520"/>
      </w:tabs>
      <w:spacing w:before="160"/>
      <w:ind w:left="1701" w:hanging="1701"/>
      <w:outlineLvl w:val="8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A33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A33A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33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33A7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A33A7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628DD"/>
    <w:pPr>
      <w:ind w:left="720"/>
      <w:contextualSpacing/>
    </w:pPr>
  </w:style>
  <w:style w:type="character" w:customStyle="1" w:styleId="Titre1Car">
    <w:name w:val="Titre 1 Car"/>
    <w:aliases w:val="SMQ 2013 Titre 1 Car"/>
    <w:link w:val="Titre1"/>
    <w:rsid w:val="007A574F"/>
    <w:rPr>
      <w:rFonts w:eastAsia="Times New Roman" w:cs="Calibri"/>
      <w:b/>
      <w:sz w:val="22"/>
      <w:szCs w:val="22"/>
      <w:lang w:eastAsia="fr-FR"/>
    </w:rPr>
  </w:style>
  <w:style w:type="character" w:customStyle="1" w:styleId="Titre2Car">
    <w:name w:val="Titre 2 Car"/>
    <w:link w:val="Titre2"/>
    <w:rsid w:val="008000A7"/>
    <w:rPr>
      <w:rFonts w:eastAsia="Times New Roman" w:cs="Calibri"/>
      <w:b/>
      <w:kern w:val="28"/>
      <w:sz w:val="22"/>
      <w:lang w:val="fr-FR" w:eastAsia="fr-FR"/>
    </w:rPr>
  </w:style>
  <w:style w:type="paragraph" w:customStyle="1" w:styleId="Texte">
    <w:name w:val="Texte"/>
    <w:basedOn w:val="Normal"/>
    <w:next w:val="Normal"/>
    <w:autoRedefine/>
    <w:rsid w:val="00A71EC0"/>
    <w:pPr>
      <w:tabs>
        <w:tab w:val="left" w:pos="426"/>
      </w:tabs>
      <w:spacing w:line="240" w:lineRule="auto"/>
      <w:ind w:left="425"/>
    </w:pPr>
    <w:rPr>
      <w:rFonts w:eastAsia="Times New Roman" w:cs="Arial"/>
    </w:rPr>
  </w:style>
  <w:style w:type="paragraph" w:customStyle="1" w:styleId="Puce1">
    <w:name w:val="Puce 1"/>
    <w:basedOn w:val="Normal"/>
    <w:next w:val="Normal"/>
    <w:autoRedefine/>
    <w:rsid w:val="00216413"/>
    <w:pPr>
      <w:numPr>
        <w:numId w:val="2"/>
      </w:numPr>
      <w:tabs>
        <w:tab w:val="left" w:pos="709"/>
      </w:tabs>
      <w:spacing w:line="240" w:lineRule="auto"/>
      <w:ind w:left="1406" w:hanging="703"/>
    </w:pPr>
    <w:rPr>
      <w:rFonts w:eastAsia="Times New Roman" w:cs="Arial"/>
    </w:rPr>
  </w:style>
  <w:style w:type="paragraph" w:customStyle="1" w:styleId="Puce2">
    <w:name w:val="Puce 2"/>
    <w:next w:val="Normal"/>
    <w:autoRedefine/>
    <w:rsid w:val="00175297"/>
    <w:pPr>
      <w:numPr>
        <w:ilvl w:val="1"/>
        <w:numId w:val="2"/>
      </w:numPr>
      <w:tabs>
        <w:tab w:val="clear" w:pos="1785"/>
        <w:tab w:val="num" w:pos="1418"/>
      </w:tabs>
      <w:ind w:left="1780" w:hanging="787"/>
    </w:pPr>
    <w:rPr>
      <w:rFonts w:ascii="Arial" w:eastAsia="Times New Roman" w:hAnsi="Arial" w:cs="Arial"/>
      <w:iCs/>
      <w:sz w:val="22"/>
      <w:szCs w:val="22"/>
      <w:lang w:val="fr-FR" w:eastAsia="fr-FR"/>
    </w:rPr>
  </w:style>
  <w:style w:type="paragraph" w:customStyle="1" w:styleId="Puce3">
    <w:name w:val="Puce3"/>
    <w:next w:val="Normal"/>
    <w:autoRedefine/>
    <w:rsid w:val="006D6BDA"/>
    <w:pPr>
      <w:numPr>
        <w:numId w:val="5"/>
      </w:numPr>
    </w:pPr>
    <w:rPr>
      <w:rFonts w:ascii="Arial" w:eastAsia="Times New Roman" w:hAnsi="Arial" w:cs="Arial"/>
      <w:iCs/>
      <w:sz w:val="22"/>
      <w:szCs w:val="22"/>
      <w:lang w:val="fr-FR" w:eastAsia="fr-FR"/>
    </w:rPr>
  </w:style>
  <w:style w:type="character" w:customStyle="1" w:styleId="Caracteregras">
    <w:name w:val="Caractere gras"/>
    <w:rsid w:val="006D6BDA"/>
    <w:rPr>
      <w:rFonts w:ascii="Arial" w:hAnsi="Arial"/>
      <w:b/>
      <w:sz w:val="22"/>
    </w:rPr>
  </w:style>
  <w:style w:type="paragraph" w:customStyle="1" w:styleId="Textesansespaceavantetapres">
    <w:name w:val="Texte sans espace avant et apres"/>
    <w:next w:val="Texte"/>
    <w:autoRedefine/>
    <w:rsid w:val="00EC1BDF"/>
    <w:pPr>
      <w:tabs>
        <w:tab w:val="left" w:pos="6160"/>
      </w:tabs>
      <w:ind w:left="700" w:firstLine="5"/>
      <w:jc w:val="both"/>
    </w:pPr>
    <w:rPr>
      <w:rFonts w:eastAsia="Batang" w:cs="Calibri"/>
      <w:sz w:val="22"/>
      <w:lang w:val="fr-FR" w:eastAsia="fr-FR"/>
    </w:rPr>
  </w:style>
  <w:style w:type="character" w:styleId="Marquedecommentaire">
    <w:name w:val="annotation reference"/>
    <w:semiHidden/>
    <w:rsid w:val="004E6CA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4E6CA2"/>
    <w:pPr>
      <w:spacing w:before="120" w:after="240" w:line="240" w:lineRule="auto"/>
    </w:pPr>
    <w:rPr>
      <w:rFonts w:eastAsia="Times New Roman" w:cs="Arial"/>
      <w:sz w:val="20"/>
    </w:rPr>
  </w:style>
  <w:style w:type="character" w:customStyle="1" w:styleId="CommentaireCar">
    <w:name w:val="Commentaire Car"/>
    <w:link w:val="Commentaire"/>
    <w:semiHidden/>
    <w:rsid w:val="004E6CA2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uiPriority w:val="99"/>
    <w:unhideWhenUsed/>
    <w:rsid w:val="00796E1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140C0"/>
    <w:rPr>
      <w:color w:val="800080"/>
      <w:u w:val="single"/>
    </w:rPr>
  </w:style>
  <w:style w:type="paragraph" w:customStyle="1" w:styleId="1Titregrasetsoulignqualit">
    <w:name w:val="1. Titre gras et souligné qualité"/>
    <w:basedOn w:val="Titre1"/>
    <w:rsid w:val="00E623A4"/>
  </w:style>
  <w:style w:type="paragraph" w:customStyle="1" w:styleId="Normal1retrait">
    <w:name w:val="Normal 1 retrait"/>
    <w:basedOn w:val="Normal"/>
    <w:link w:val="Normal1retraitCar"/>
    <w:rsid w:val="000D51D9"/>
    <w:pPr>
      <w:ind w:left="851"/>
    </w:pPr>
    <w:rPr>
      <w:rFonts w:eastAsia="Times New Roman"/>
    </w:rPr>
  </w:style>
  <w:style w:type="paragraph" w:styleId="TM1">
    <w:name w:val="toc 1"/>
    <w:basedOn w:val="Normal"/>
    <w:next w:val="Normal"/>
    <w:semiHidden/>
    <w:rsid w:val="000D51D9"/>
    <w:pPr>
      <w:tabs>
        <w:tab w:val="right" w:leader="underscore" w:pos="9072"/>
      </w:tabs>
      <w:ind w:left="448" w:right="567" w:hanging="448"/>
    </w:pPr>
    <w:rPr>
      <w:rFonts w:eastAsia="Times New Roman"/>
      <w:b/>
      <w:caps/>
      <w:sz w:val="24"/>
    </w:rPr>
  </w:style>
  <w:style w:type="paragraph" w:styleId="Listepuces">
    <w:name w:val="List Bullet"/>
    <w:basedOn w:val="Normal"/>
    <w:rsid w:val="000D51D9"/>
    <w:pPr>
      <w:numPr>
        <w:numId w:val="9"/>
      </w:numPr>
      <w:tabs>
        <w:tab w:val="clear" w:pos="360"/>
        <w:tab w:val="num" w:pos="1276"/>
      </w:tabs>
      <w:ind w:left="1276" w:hanging="425"/>
    </w:pPr>
    <w:rPr>
      <w:rFonts w:eastAsia="Times New Roman"/>
    </w:rPr>
  </w:style>
  <w:style w:type="paragraph" w:customStyle="1" w:styleId="TMTitre">
    <w:name w:val="TM Titre"/>
    <w:basedOn w:val="Normal"/>
    <w:next w:val="TM1"/>
    <w:rsid w:val="000D51D9"/>
    <w:pPr>
      <w:jc w:val="center"/>
    </w:pPr>
    <w:rPr>
      <w:rFonts w:eastAsia="Times New Roman"/>
      <w:b/>
      <w:sz w:val="32"/>
    </w:rPr>
  </w:style>
  <w:style w:type="paragraph" w:customStyle="1" w:styleId="SMQ2013StyleNormal">
    <w:name w:val="SMQ 2013 Style Normal"/>
    <w:link w:val="SMQ2013StyleNormalCar"/>
    <w:qFormat/>
    <w:rsid w:val="00576804"/>
    <w:pPr>
      <w:spacing w:line="288" w:lineRule="auto"/>
      <w:jc w:val="both"/>
    </w:pPr>
    <w:rPr>
      <w:rFonts w:eastAsia="Times New Roman" w:cs="Calibri"/>
      <w:kern w:val="28"/>
      <w:sz w:val="22"/>
      <w:szCs w:val="22"/>
      <w:lang w:val="fr-FR" w:eastAsia="fr-FR"/>
    </w:rPr>
  </w:style>
  <w:style w:type="paragraph" w:customStyle="1" w:styleId="SMQ2013Puce1">
    <w:name w:val="SMQ 2013 Puce 1"/>
    <w:next w:val="SMQ2013StyleNormal"/>
    <w:link w:val="SMQ2013Puce1Car"/>
    <w:qFormat/>
    <w:rsid w:val="00576804"/>
    <w:pPr>
      <w:numPr>
        <w:numId w:val="10"/>
      </w:numPr>
      <w:spacing w:line="288" w:lineRule="auto"/>
    </w:pPr>
    <w:rPr>
      <w:rFonts w:eastAsia="Times New Roman" w:cs="Calibri"/>
      <w:kern w:val="28"/>
      <w:sz w:val="22"/>
      <w:szCs w:val="22"/>
      <w:lang w:val="fr-FR" w:eastAsia="fr-FR"/>
    </w:rPr>
  </w:style>
  <w:style w:type="character" w:customStyle="1" w:styleId="Normal1retraitCar">
    <w:name w:val="Normal 1 retrait Car"/>
    <w:link w:val="Normal1retrait"/>
    <w:rsid w:val="00615C43"/>
    <w:rPr>
      <w:rFonts w:ascii="Arial" w:eastAsia="Times New Roman" w:hAnsi="Arial"/>
      <w:kern w:val="28"/>
      <w:sz w:val="22"/>
      <w:lang w:val="fr-FR" w:eastAsia="fr-FR"/>
    </w:rPr>
  </w:style>
  <w:style w:type="character" w:customStyle="1" w:styleId="SMQ2013StyleNormalCar">
    <w:name w:val="SMQ 2013 Style Normal Car"/>
    <w:link w:val="SMQ2013StyleNormal"/>
    <w:rsid w:val="00576804"/>
    <w:rPr>
      <w:rFonts w:eastAsia="Times New Roman" w:cs="Calibri"/>
      <w:kern w:val="28"/>
      <w:sz w:val="22"/>
      <w:szCs w:val="22"/>
      <w:lang w:val="fr-FR" w:eastAsia="fr-FR"/>
    </w:rPr>
  </w:style>
  <w:style w:type="character" w:customStyle="1" w:styleId="SMQ2013Puce1Car">
    <w:name w:val="SMQ 2013 Puce 1 Car"/>
    <w:link w:val="SMQ2013Puce1"/>
    <w:rsid w:val="00576804"/>
    <w:rPr>
      <w:rFonts w:eastAsia="Times New Roman" w:cs="Calibri"/>
      <w:kern w:val="28"/>
      <w:sz w:val="22"/>
      <w:szCs w:val="22"/>
      <w:lang w:val="fr-FR" w:eastAsia="fr-FR"/>
    </w:rPr>
  </w:style>
  <w:style w:type="character" w:customStyle="1" w:styleId="Titre3Car">
    <w:name w:val="Titre 3 Car"/>
    <w:link w:val="Titre3"/>
    <w:rsid w:val="002628DD"/>
    <w:rPr>
      <w:rFonts w:ascii="Arial" w:eastAsia="Times New Roman" w:hAnsi="Arial"/>
      <w:b/>
      <w:kern w:val="28"/>
      <w:sz w:val="24"/>
      <w:szCs w:val="32"/>
      <w:lang w:val="fr-FR" w:eastAsia="fr-FR"/>
    </w:rPr>
  </w:style>
  <w:style w:type="character" w:customStyle="1" w:styleId="Titre4Car">
    <w:name w:val="Titre 4 Car"/>
    <w:link w:val="Titre4"/>
    <w:rsid w:val="002628DD"/>
    <w:rPr>
      <w:rFonts w:ascii="Arial" w:eastAsia="Times New Roman" w:hAnsi="Arial"/>
      <w:kern w:val="28"/>
      <w:sz w:val="22"/>
      <w:szCs w:val="32"/>
      <w:lang w:val="fr-FR" w:eastAsia="fr-FR"/>
    </w:rPr>
  </w:style>
  <w:style w:type="character" w:customStyle="1" w:styleId="Titre5Car">
    <w:name w:val="Titre 5 Car"/>
    <w:link w:val="Titre5"/>
    <w:rsid w:val="002628DD"/>
    <w:rPr>
      <w:rFonts w:ascii="Arial" w:eastAsia="Times New Roman" w:hAnsi="Arial"/>
      <w:i/>
      <w:kern w:val="28"/>
      <w:sz w:val="22"/>
      <w:szCs w:val="32"/>
      <w:lang w:val="fr-FR" w:eastAsia="fr-FR"/>
    </w:rPr>
  </w:style>
  <w:style w:type="character" w:customStyle="1" w:styleId="Titre6Car">
    <w:name w:val="Titre 6 Car"/>
    <w:link w:val="Titre6"/>
    <w:rsid w:val="002628DD"/>
    <w:rPr>
      <w:rFonts w:ascii="Arial" w:eastAsia="Times New Roman" w:hAnsi="Arial"/>
      <w:kern w:val="28"/>
      <w:sz w:val="22"/>
      <w:szCs w:val="32"/>
      <w:lang w:val="fr-FR" w:eastAsia="fr-FR"/>
    </w:rPr>
  </w:style>
  <w:style w:type="character" w:customStyle="1" w:styleId="Titre7Car">
    <w:name w:val="Titre 7 Car"/>
    <w:link w:val="Titre7"/>
    <w:rsid w:val="002628DD"/>
    <w:rPr>
      <w:rFonts w:ascii="Arial" w:eastAsia="Times New Roman" w:hAnsi="Arial"/>
      <w:kern w:val="28"/>
      <w:sz w:val="22"/>
      <w:szCs w:val="32"/>
      <w:lang w:val="fr-FR" w:eastAsia="fr-FR"/>
    </w:rPr>
  </w:style>
  <w:style w:type="character" w:customStyle="1" w:styleId="Titre8Car">
    <w:name w:val="Titre 8 Car"/>
    <w:link w:val="Titre8"/>
    <w:rsid w:val="002628DD"/>
    <w:rPr>
      <w:rFonts w:ascii="Arial" w:eastAsia="Times New Roman" w:hAnsi="Arial"/>
      <w:kern w:val="28"/>
      <w:sz w:val="22"/>
      <w:szCs w:val="32"/>
      <w:lang w:val="fr-FR" w:eastAsia="fr-FR"/>
    </w:rPr>
  </w:style>
  <w:style w:type="character" w:customStyle="1" w:styleId="Titre9Car">
    <w:name w:val="Titre 9 Car"/>
    <w:link w:val="Titre9"/>
    <w:rsid w:val="002628DD"/>
    <w:rPr>
      <w:rFonts w:ascii="Arial" w:eastAsia="Times New Roman" w:hAnsi="Arial"/>
      <w:kern w:val="28"/>
      <w:sz w:val="22"/>
      <w:lang w:val="fr-FR" w:eastAsia="fr-FR"/>
    </w:rPr>
  </w:style>
  <w:style w:type="paragraph" w:customStyle="1" w:styleId="Dbord12BT">
    <w:name w:val="Débord12/BT"/>
    <w:next w:val="Texte12BT"/>
    <w:rsid w:val="002328AA"/>
    <w:pPr>
      <w:tabs>
        <w:tab w:val="left" w:pos="510"/>
      </w:tabs>
      <w:autoSpaceDE w:val="0"/>
      <w:autoSpaceDN w:val="0"/>
      <w:adjustRightInd w:val="0"/>
      <w:ind w:left="510" w:hanging="227"/>
      <w:jc w:val="both"/>
    </w:pPr>
    <w:rPr>
      <w:rFonts w:ascii="Swis721 BT" w:eastAsia="Times New Roman" w:hAnsi="Swis721 BT" w:cs="Swis721 BT"/>
      <w:sz w:val="24"/>
      <w:szCs w:val="24"/>
    </w:rPr>
  </w:style>
  <w:style w:type="paragraph" w:customStyle="1" w:styleId="Texte12BT">
    <w:name w:val="Texte12/BT"/>
    <w:rsid w:val="002328AA"/>
    <w:pPr>
      <w:autoSpaceDE w:val="0"/>
      <w:autoSpaceDN w:val="0"/>
      <w:adjustRightInd w:val="0"/>
      <w:ind w:left="510"/>
      <w:jc w:val="both"/>
    </w:pPr>
    <w:rPr>
      <w:rFonts w:ascii="Swis721 BT" w:eastAsia="Times New Roman" w:hAnsi="Swis721 BT" w:cs="Swis721 BT"/>
      <w:color w:val="000000"/>
      <w:sz w:val="24"/>
      <w:szCs w:val="24"/>
    </w:rPr>
  </w:style>
  <w:style w:type="paragraph" w:customStyle="1" w:styleId="Titre2smq">
    <w:name w:val="Titre 2 smq"/>
    <w:basedOn w:val="Normal"/>
    <w:link w:val="Titre2smqCar"/>
    <w:qFormat/>
    <w:rsid w:val="00C53369"/>
    <w:pPr>
      <w:keepNext/>
      <w:numPr>
        <w:ilvl w:val="1"/>
        <w:numId w:val="36"/>
      </w:numPr>
      <w:tabs>
        <w:tab w:val="left" w:pos="709"/>
      </w:tabs>
      <w:spacing w:before="60" w:after="60"/>
      <w:outlineLvl w:val="1"/>
    </w:pPr>
    <w:rPr>
      <w:rFonts w:eastAsia="Times New Roman" w:cs="Calibri"/>
    </w:rPr>
  </w:style>
  <w:style w:type="character" w:customStyle="1" w:styleId="Titre2smqCar">
    <w:name w:val="Titre 2 smq Car"/>
    <w:basedOn w:val="Policepardfaut"/>
    <w:link w:val="Titre2smq"/>
    <w:rsid w:val="00C53369"/>
    <w:rPr>
      <w:rFonts w:eastAsia="Times New Roman" w:cs="Calibri"/>
      <w:kern w:val="28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5C36-70D5-46A7-ADE5-21D3C467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3.1 Ressources humaines</vt:lpstr>
    </vt:vector>
  </TitlesOfParts>
  <Company>Cité Radieuse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 Ressources humaines</dc:title>
  <dc:creator>infirmière</dc:creator>
  <cp:keywords>cahier des charges;infirmière</cp:keywords>
  <cp:lastModifiedBy>Amiguet Mélanie</cp:lastModifiedBy>
  <cp:revision>2</cp:revision>
  <cp:lastPrinted>2015-09-09T10:09:00Z</cp:lastPrinted>
  <dcterms:created xsi:type="dcterms:W3CDTF">2024-07-11T08:40:00Z</dcterms:created>
  <dcterms:modified xsi:type="dcterms:W3CDTF">2024-07-11T08:40:00Z</dcterms:modified>
  <cp:category>3.1.4 Cahier des charges</cp:category>
</cp:coreProperties>
</file>